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4DD" w:rsidRDefault="004244DD" w:rsidP="001F58D6">
      <w:pPr>
        <w:jc w:val="center"/>
        <w:rPr>
          <w:rFonts w:ascii="Times New Roman" w:hAnsi="Times New Roman" w:cs="Times New Roman"/>
          <w:sz w:val="24"/>
          <w:szCs w:val="24"/>
        </w:rPr>
      </w:pPr>
    </w:p>
    <w:p w:rsidR="004244DD" w:rsidRDefault="004244DD" w:rsidP="001F58D6">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833495" cy="1235428"/>
            <wp:effectExtent l="19050" t="0" r="0" b="0"/>
            <wp:docPr id="1" name="Obrázek 0" descr="Logo_Vlc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lcice.jpg"/>
                    <pic:cNvPicPr/>
                  </pic:nvPicPr>
                  <pic:blipFill>
                    <a:blip r:embed="rId8" cstate="print"/>
                    <a:stretch>
                      <a:fillRect/>
                    </a:stretch>
                  </pic:blipFill>
                  <pic:spPr>
                    <a:xfrm>
                      <a:off x="0" y="0"/>
                      <a:ext cx="3833291" cy="1235362"/>
                    </a:xfrm>
                    <a:prstGeom prst="rect">
                      <a:avLst/>
                    </a:prstGeom>
                  </pic:spPr>
                </pic:pic>
              </a:graphicData>
            </a:graphic>
          </wp:inline>
        </w:drawing>
      </w:r>
    </w:p>
    <w:p w:rsidR="004244DD" w:rsidRDefault="004244DD" w:rsidP="001F58D6">
      <w:pPr>
        <w:jc w:val="center"/>
        <w:rPr>
          <w:rFonts w:ascii="Times New Roman" w:hAnsi="Times New Roman" w:cs="Times New Roman"/>
          <w:sz w:val="24"/>
          <w:szCs w:val="24"/>
        </w:rPr>
      </w:pPr>
    </w:p>
    <w:p w:rsidR="004244DD" w:rsidRDefault="00DE212A" w:rsidP="001F58D6">
      <w:pPr>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060527" cy="3795637"/>
            <wp:effectExtent l="19050" t="0" r="6773" b="0"/>
            <wp:docPr id="4" name="Obrázek 3" desc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2.JPG"/>
                    <pic:cNvPicPr/>
                  </pic:nvPicPr>
                  <pic:blipFill>
                    <a:blip r:embed="rId9" cstate="print"/>
                    <a:stretch>
                      <a:fillRect/>
                    </a:stretch>
                  </pic:blipFill>
                  <pic:spPr>
                    <a:xfrm>
                      <a:off x="0" y="0"/>
                      <a:ext cx="5063752" cy="3798056"/>
                    </a:xfrm>
                    <a:prstGeom prst="rect">
                      <a:avLst/>
                    </a:prstGeom>
                  </pic:spPr>
                </pic:pic>
              </a:graphicData>
            </a:graphic>
          </wp:inline>
        </w:drawing>
      </w:r>
    </w:p>
    <w:p w:rsidR="00DE212A" w:rsidRDefault="00DE212A" w:rsidP="00CA7C0E">
      <w:pPr>
        <w:jc w:val="center"/>
        <w:rPr>
          <w:rFonts w:ascii="Times New Roman" w:hAnsi="Times New Roman" w:cs="Times New Roman"/>
          <w:b/>
          <w:sz w:val="56"/>
          <w:szCs w:val="56"/>
        </w:rPr>
      </w:pPr>
    </w:p>
    <w:p w:rsidR="00CA7C0E" w:rsidRPr="004244DD" w:rsidRDefault="00CA7C0E" w:rsidP="00CA7C0E">
      <w:pPr>
        <w:jc w:val="center"/>
        <w:rPr>
          <w:rFonts w:ascii="Times New Roman" w:hAnsi="Times New Roman" w:cs="Times New Roman"/>
          <w:b/>
          <w:sz w:val="56"/>
          <w:szCs w:val="56"/>
        </w:rPr>
      </w:pPr>
      <w:r w:rsidRPr="004244DD">
        <w:rPr>
          <w:rFonts w:ascii="Times New Roman" w:hAnsi="Times New Roman" w:cs="Times New Roman"/>
          <w:b/>
          <w:sz w:val="56"/>
          <w:szCs w:val="56"/>
        </w:rPr>
        <w:t>VÝROČNÍ ZPRÁVA ZA ROK 201</w:t>
      </w:r>
      <w:r w:rsidR="004244DD">
        <w:rPr>
          <w:rFonts w:ascii="Times New Roman" w:hAnsi="Times New Roman" w:cs="Times New Roman"/>
          <w:b/>
          <w:sz w:val="56"/>
          <w:szCs w:val="56"/>
        </w:rPr>
        <w:t>6</w:t>
      </w:r>
    </w:p>
    <w:p w:rsidR="00DE212A" w:rsidRDefault="00DE212A" w:rsidP="00DE212A">
      <w:pPr>
        <w:jc w:val="center"/>
        <w:rPr>
          <w:rFonts w:ascii="Times New Roman" w:hAnsi="Times New Roman" w:cs="Times New Roman"/>
          <w:sz w:val="24"/>
          <w:szCs w:val="24"/>
        </w:rPr>
      </w:pPr>
    </w:p>
    <w:p w:rsidR="00DE212A" w:rsidRDefault="00DE212A" w:rsidP="00DE212A">
      <w:pPr>
        <w:jc w:val="center"/>
        <w:rPr>
          <w:rFonts w:ascii="Times New Roman" w:hAnsi="Times New Roman" w:cs="Times New Roman"/>
          <w:sz w:val="24"/>
          <w:szCs w:val="24"/>
        </w:rPr>
      </w:pPr>
    </w:p>
    <w:p w:rsidR="00DE212A" w:rsidRPr="00DE212A" w:rsidRDefault="00DE212A" w:rsidP="00DE212A">
      <w:pPr>
        <w:jc w:val="center"/>
        <w:rPr>
          <w:rFonts w:ascii="Times New Roman" w:hAnsi="Times New Roman" w:cs="Times New Roman"/>
          <w:b/>
          <w:sz w:val="24"/>
          <w:szCs w:val="24"/>
        </w:rPr>
      </w:pPr>
      <w:r w:rsidRPr="00DE212A">
        <w:rPr>
          <w:rFonts w:ascii="Times New Roman" w:hAnsi="Times New Roman" w:cs="Times New Roman"/>
          <w:b/>
          <w:sz w:val="24"/>
          <w:szCs w:val="24"/>
        </w:rPr>
        <w:t>Domov pro seniory Vlčice, příspěvková organizace</w:t>
      </w:r>
    </w:p>
    <w:p w:rsidR="00DE212A" w:rsidRPr="00DE212A" w:rsidRDefault="00DE212A" w:rsidP="00DE212A">
      <w:pPr>
        <w:jc w:val="center"/>
        <w:rPr>
          <w:rFonts w:ascii="Times New Roman" w:hAnsi="Times New Roman" w:cs="Times New Roman"/>
          <w:b/>
          <w:sz w:val="24"/>
          <w:szCs w:val="24"/>
        </w:rPr>
      </w:pPr>
      <w:r w:rsidRPr="00DE212A">
        <w:rPr>
          <w:rFonts w:ascii="Times New Roman" w:hAnsi="Times New Roman" w:cs="Times New Roman"/>
          <w:b/>
          <w:sz w:val="24"/>
          <w:szCs w:val="24"/>
        </w:rPr>
        <w:t>Vlčice 66, 336 01 - Blovice</w:t>
      </w:r>
    </w:p>
    <w:p w:rsidR="004D6D98" w:rsidRDefault="004D6D98">
      <w:pPr>
        <w:rPr>
          <w:rFonts w:ascii="Times New Roman" w:hAnsi="Times New Roman" w:cs="Times New Roman"/>
          <w:b/>
          <w:sz w:val="24"/>
          <w:szCs w:val="24"/>
        </w:rPr>
      </w:pPr>
      <w:r>
        <w:rPr>
          <w:rFonts w:ascii="Times New Roman" w:hAnsi="Times New Roman" w:cs="Times New Roman"/>
          <w:b/>
          <w:sz w:val="24"/>
          <w:szCs w:val="24"/>
        </w:rPr>
        <w:br w:type="page"/>
      </w:r>
    </w:p>
    <w:p w:rsidR="00DE212A" w:rsidRPr="00DE212A" w:rsidRDefault="00DE212A" w:rsidP="00DE212A">
      <w:pPr>
        <w:jc w:val="center"/>
        <w:rPr>
          <w:rFonts w:ascii="Times New Roman" w:hAnsi="Times New Roman" w:cs="Times New Roman"/>
          <w:b/>
          <w:sz w:val="24"/>
          <w:szCs w:val="24"/>
        </w:rPr>
      </w:pPr>
    </w:p>
    <w:p w:rsidR="00CA7C0E" w:rsidRPr="004244DD" w:rsidRDefault="00CA7C0E" w:rsidP="0031687B">
      <w:pPr>
        <w:jc w:val="center"/>
        <w:rPr>
          <w:rFonts w:ascii="Times New Roman" w:hAnsi="Times New Roman" w:cs="Times New Roman"/>
          <w:b/>
          <w:sz w:val="24"/>
          <w:szCs w:val="24"/>
        </w:rPr>
      </w:pPr>
      <w:r w:rsidRPr="004244DD">
        <w:rPr>
          <w:rFonts w:ascii="Times New Roman" w:hAnsi="Times New Roman" w:cs="Times New Roman"/>
          <w:b/>
          <w:sz w:val="24"/>
          <w:szCs w:val="24"/>
        </w:rPr>
        <w:t>OBSAH VÝROČNÍ ZPRÁVY</w:t>
      </w:r>
    </w:p>
    <w:p w:rsidR="00E665AB" w:rsidRPr="004244DD" w:rsidRDefault="00E665AB" w:rsidP="0031687B">
      <w:pPr>
        <w:jc w:val="center"/>
        <w:rPr>
          <w:rFonts w:ascii="Times New Roman" w:hAnsi="Times New Roman" w:cs="Times New Roman"/>
          <w:b/>
          <w:sz w:val="24"/>
          <w:szCs w:val="24"/>
        </w:rPr>
      </w:pPr>
    </w:p>
    <w:p w:rsidR="00E665AB" w:rsidRPr="004244DD" w:rsidRDefault="00E665AB" w:rsidP="0031687B">
      <w:pPr>
        <w:jc w:val="center"/>
        <w:rPr>
          <w:rFonts w:ascii="Times New Roman" w:hAnsi="Times New Roman" w:cs="Times New Roman"/>
          <w:b/>
          <w:sz w:val="24"/>
          <w:szCs w:val="24"/>
        </w:rPr>
      </w:pPr>
    </w:p>
    <w:p w:rsidR="00CA7C0E" w:rsidRPr="004244DD" w:rsidRDefault="00CA7C0E" w:rsidP="00CA7C0E">
      <w:pPr>
        <w:rPr>
          <w:rFonts w:ascii="Times New Roman" w:hAnsi="Times New Roman" w:cs="Times New Roman"/>
          <w:b/>
          <w:sz w:val="24"/>
          <w:szCs w:val="24"/>
        </w:rPr>
      </w:pPr>
      <w:r w:rsidRPr="004244DD">
        <w:rPr>
          <w:rFonts w:ascii="Times New Roman" w:hAnsi="Times New Roman" w:cs="Times New Roman"/>
          <w:b/>
          <w:sz w:val="24"/>
          <w:szCs w:val="24"/>
        </w:rPr>
        <w:t>1.</w:t>
      </w:r>
      <w:r w:rsidRPr="004244DD">
        <w:rPr>
          <w:rFonts w:ascii="Times New Roman" w:hAnsi="Times New Roman" w:cs="Times New Roman"/>
          <w:b/>
          <w:sz w:val="24"/>
          <w:szCs w:val="24"/>
        </w:rPr>
        <w:tab/>
        <w:t>Základní údaje o organizaci</w:t>
      </w:r>
    </w:p>
    <w:p w:rsidR="00CA7C0E" w:rsidRPr="004244DD" w:rsidRDefault="00CA7C0E" w:rsidP="00CA7C0E">
      <w:pPr>
        <w:rPr>
          <w:rFonts w:ascii="Times New Roman" w:hAnsi="Times New Roman" w:cs="Times New Roman"/>
          <w:b/>
          <w:sz w:val="24"/>
          <w:szCs w:val="24"/>
        </w:rPr>
      </w:pPr>
      <w:r w:rsidRPr="004244DD">
        <w:rPr>
          <w:rFonts w:ascii="Times New Roman" w:hAnsi="Times New Roman" w:cs="Times New Roman"/>
          <w:b/>
          <w:sz w:val="24"/>
          <w:szCs w:val="24"/>
        </w:rPr>
        <w:t xml:space="preserve">2. </w:t>
      </w:r>
      <w:r w:rsidRPr="004244DD">
        <w:rPr>
          <w:rFonts w:ascii="Times New Roman" w:hAnsi="Times New Roman" w:cs="Times New Roman"/>
          <w:b/>
          <w:sz w:val="24"/>
          <w:szCs w:val="24"/>
        </w:rPr>
        <w:tab/>
        <w:t>Činnost organizace</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2.</w:t>
      </w:r>
      <w:r w:rsidR="009A4DEE">
        <w:rPr>
          <w:rFonts w:ascii="Times New Roman" w:hAnsi="Times New Roman" w:cs="Times New Roman"/>
          <w:sz w:val="24"/>
          <w:szCs w:val="24"/>
        </w:rPr>
        <w:t>1</w:t>
      </w:r>
      <w:r w:rsidR="009A4DEE">
        <w:rPr>
          <w:rFonts w:ascii="Times New Roman" w:hAnsi="Times New Roman" w:cs="Times New Roman"/>
          <w:sz w:val="24"/>
          <w:szCs w:val="24"/>
        </w:rPr>
        <w:tab/>
        <w:t>Uživatelé</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2.2</w:t>
      </w:r>
      <w:r w:rsidRPr="004244DD">
        <w:rPr>
          <w:rFonts w:ascii="Times New Roman" w:hAnsi="Times New Roman" w:cs="Times New Roman"/>
          <w:sz w:val="24"/>
          <w:szCs w:val="24"/>
        </w:rPr>
        <w:tab/>
      </w:r>
      <w:r w:rsidR="009A4DEE">
        <w:rPr>
          <w:rFonts w:ascii="Times New Roman" w:hAnsi="Times New Roman" w:cs="Times New Roman"/>
          <w:sz w:val="24"/>
          <w:szCs w:val="24"/>
        </w:rPr>
        <w:t>Úroveň bydlení</w:t>
      </w:r>
    </w:p>
    <w:p w:rsidR="00CA7C0E"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2.3</w:t>
      </w:r>
      <w:r w:rsidRPr="004244DD">
        <w:rPr>
          <w:rFonts w:ascii="Times New Roman" w:hAnsi="Times New Roman" w:cs="Times New Roman"/>
          <w:sz w:val="24"/>
          <w:szCs w:val="24"/>
        </w:rPr>
        <w:tab/>
      </w:r>
      <w:r w:rsidR="009A4DEE">
        <w:rPr>
          <w:rFonts w:ascii="Times New Roman" w:hAnsi="Times New Roman" w:cs="Times New Roman"/>
          <w:sz w:val="24"/>
          <w:szCs w:val="24"/>
        </w:rPr>
        <w:t>Strava</w:t>
      </w:r>
    </w:p>
    <w:p w:rsidR="009A4DEE" w:rsidRDefault="009A4DEE" w:rsidP="00CA7C0E">
      <w:pPr>
        <w:rPr>
          <w:rFonts w:ascii="Times New Roman" w:hAnsi="Times New Roman" w:cs="Times New Roman"/>
          <w:sz w:val="24"/>
          <w:szCs w:val="24"/>
        </w:rPr>
      </w:pPr>
      <w:r>
        <w:rPr>
          <w:rFonts w:ascii="Times New Roman" w:hAnsi="Times New Roman" w:cs="Times New Roman"/>
          <w:sz w:val="24"/>
          <w:szCs w:val="24"/>
        </w:rPr>
        <w:t>2.4       Zdravotní a ošetřovatelská péče</w:t>
      </w:r>
    </w:p>
    <w:p w:rsidR="008A2B1E" w:rsidRPr="004244DD" w:rsidRDefault="008A2B1E" w:rsidP="00CA7C0E">
      <w:pPr>
        <w:rPr>
          <w:rFonts w:ascii="Times New Roman" w:hAnsi="Times New Roman" w:cs="Times New Roman"/>
          <w:sz w:val="24"/>
          <w:szCs w:val="24"/>
        </w:rPr>
      </w:pPr>
      <w:r>
        <w:rPr>
          <w:rFonts w:ascii="Times New Roman" w:hAnsi="Times New Roman" w:cs="Times New Roman"/>
          <w:sz w:val="24"/>
          <w:szCs w:val="24"/>
        </w:rPr>
        <w:t>2.5       Další formy sociální práce</w:t>
      </w:r>
    </w:p>
    <w:p w:rsidR="00CA7C0E" w:rsidRPr="004244DD" w:rsidRDefault="00CA7C0E" w:rsidP="00CA7C0E">
      <w:pPr>
        <w:rPr>
          <w:rFonts w:ascii="Times New Roman" w:hAnsi="Times New Roman" w:cs="Times New Roman"/>
          <w:b/>
          <w:sz w:val="24"/>
          <w:szCs w:val="24"/>
        </w:rPr>
      </w:pPr>
      <w:r w:rsidRPr="004244DD">
        <w:rPr>
          <w:rFonts w:ascii="Times New Roman" w:hAnsi="Times New Roman" w:cs="Times New Roman"/>
          <w:b/>
          <w:sz w:val="24"/>
          <w:szCs w:val="24"/>
        </w:rPr>
        <w:t>3.</w:t>
      </w:r>
      <w:r w:rsidRPr="004244DD">
        <w:rPr>
          <w:rFonts w:ascii="Times New Roman" w:hAnsi="Times New Roman" w:cs="Times New Roman"/>
          <w:b/>
          <w:sz w:val="24"/>
          <w:szCs w:val="24"/>
        </w:rPr>
        <w:tab/>
      </w:r>
      <w:r w:rsidR="002B2CC9" w:rsidRPr="004244DD">
        <w:rPr>
          <w:rFonts w:ascii="Times New Roman" w:hAnsi="Times New Roman" w:cs="Times New Roman"/>
          <w:b/>
          <w:sz w:val="24"/>
          <w:szCs w:val="24"/>
        </w:rPr>
        <w:t>Rozbor ekonomických činností</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3.1</w:t>
      </w:r>
      <w:r w:rsidRPr="004244DD">
        <w:rPr>
          <w:rFonts w:ascii="Times New Roman" w:hAnsi="Times New Roman" w:cs="Times New Roman"/>
          <w:sz w:val="24"/>
          <w:szCs w:val="24"/>
        </w:rPr>
        <w:tab/>
        <w:t>Finanční vztah mezi zřizovatelem a organizací</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3.2</w:t>
      </w:r>
      <w:r w:rsidRPr="004244DD">
        <w:rPr>
          <w:rFonts w:ascii="Times New Roman" w:hAnsi="Times New Roman" w:cs="Times New Roman"/>
          <w:sz w:val="24"/>
          <w:szCs w:val="24"/>
        </w:rPr>
        <w:tab/>
        <w:t>Náklady organizace</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3.3</w:t>
      </w:r>
      <w:r w:rsidRPr="004244DD">
        <w:rPr>
          <w:rFonts w:ascii="Times New Roman" w:hAnsi="Times New Roman" w:cs="Times New Roman"/>
          <w:sz w:val="24"/>
          <w:szCs w:val="24"/>
        </w:rPr>
        <w:tab/>
        <w:t>Výnosy organizace</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3.4</w:t>
      </w:r>
      <w:r w:rsidRPr="004244DD">
        <w:rPr>
          <w:rFonts w:ascii="Times New Roman" w:hAnsi="Times New Roman" w:cs="Times New Roman"/>
          <w:sz w:val="24"/>
          <w:szCs w:val="24"/>
        </w:rPr>
        <w:tab/>
        <w:t xml:space="preserve">Hospodářský výsledek </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3.5</w:t>
      </w:r>
      <w:r w:rsidRPr="004244DD">
        <w:rPr>
          <w:rFonts w:ascii="Times New Roman" w:hAnsi="Times New Roman" w:cs="Times New Roman"/>
          <w:sz w:val="24"/>
          <w:szCs w:val="24"/>
        </w:rPr>
        <w:tab/>
        <w:t>Mzdy a zaměstnanci</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3.6</w:t>
      </w:r>
      <w:r w:rsidRPr="004244DD">
        <w:rPr>
          <w:rFonts w:ascii="Times New Roman" w:hAnsi="Times New Roman" w:cs="Times New Roman"/>
          <w:sz w:val="24"/>
          <w:szCs w:val="24"/>
        </w:rPr>
        <w:tab/>
        <w:t>Přehled o stavu majetku a pohledávek</w:t>
      </w:r>
    </w:p>
    <w:p w:rsidR="00CA7C0E" w:rsidRPr="004244DD" w:rsidRDefault="00CA7C0E" w:rsidP="00CA7C0E">
      <w:pPr>
        <w:rPr>
          <w:rFonts w:ascii="Times New Roman" w:hAnsi="Times New Roman" w:cs="Times New Roman"/>
          <w:b/>
          <w:sz w:val="24"/>
          <w:szCs w:val="24"/>
        </w:rPr>
      </w:pPr>
      <w:r w:rsidRPr="004244DD">
        <w:rPr>
          <w:rFonts w:ascii="Times New Roman" w:hAnsi="Times New Roman" w:cs="Times New Roman"/>
          <w:b/>
          <w:sz w:val="24"/>
          <w:szCs w:val="24"/>
        </w:rPr>
        <w:t>4.</w:t>
      </w:r>
      <w:r w:rsidRPr="004244DD">
        <w:rPr>
          <w:rFonts w:ascii="Times New Roman" w:hAnsi="Times New Roman" w:cs="Times New Roman"/>
          <w:b/>
          <w:sz w:val="24"/>
          <w:szCs w:val="24"/>
        </w:rPr>
        <w:tab/>
        <w:t>Poskytování informací dle zákona č.106/1999, § 18</w:t>
      </w:r>
    </w:p>
    <w:p w:rsidR="00CA7C0E" w:rsidRPr="004244DD" w:rsidRDefault="00CA7C0E" w:rsidP="00CA7C0E">
      <w:pPr>
        <w:rPr>
          <w:rFonts w:ascii="Times New Roman" w:hAnsi="Times New Roman" w:cs="Times New Roman"/>
          <w:sz w:val="24"/>
          <w:szCs w:val="24"/>
        </w:rPr>
      </w:pPr>
    </w:p>
    <w:p w:rsidR="00CA7C0E" w:rsidRPr="004244DD" w:rsidRDefault="00CA7C0E" w:rsidP="00CA7C0E">
      <w:pPr>
        <w:rPr>
          <w:rFonts w:ascii="Times New Roman" w:hAnsi="Times New Roman" w:cs="Times New Roman"/>
          <w:b/>
          <w:sz w:val="24"/>
          <w:szCs w:val="24"/>
        </w:rPr>
      </w:pPr>
    </w:p>
    <w:p w:rsidR="004244DD" w:rsidRDefault="004244DD">
      <w:pPr>
        <w:rPr>
          <w:rFonts w:ascii="Times New Roman" w:hAnsi="Times New Roman" w:cs="Times New Roman"/>
          <w:b/>
          <w:sz w:val="24"/>
          <w:szCs w:val="24"/>
        </w:rPr>
      </w:pPr>
      <w:r>
        <w:rPr>
          <w:rFonts w:ascii="Times New Roman" w:hAnsi="Times New Roman" w:cs="Times New Roman"/>
          <w:b/>
          <w:sz w:val="24"/>
          <w:szCs w:val="24"/>
        </w:rPr>
        <w:br w:type="page"/>
      </w:r>
    </w:p>
    <w:p w:rsidR="00CA7C0E" w:rsidRPr="008C3EDF" w:rsidRDefault="00CA7C0E" w:rsidP="00CA7C0E">
      <w:pPr>
        <w:rPr>
          <w:rFonts w:ascii="Times New Roman" w:hAnsi="Times New Roman" w:cs="Times New Roman"/>
          <w:b/>
          <w:sz w:val="28"/>
          <w:szCs w:val="28"/>
          <w:u w:val="single"/>
        </w:rPr>
      </w:pPr>
      <w:r w:rsidRPr="008C3EDF">
        <w:rPr>
          <w:rFonts w:ascii="Times New Roman" w:hAnsi="Times New Roman" w:cs="Times New Roman"/>
          <w:b/>
          <w:sz w:val="28"/>
          <w:szCs w:val="28"/>
          <w:u w:val="single"/>
        </w:rPr>
        <w:lastRenderedPageBreak/>
        <w:t>1. Základní údaje o organizaci</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Název organizace:</w:t>
      </w:r>
      <w:r w:rsidRPr="004244DD">
        <w:rPr>
          <w:rFonts w:ascii="Times New Roman" w:hAnsi="Times New Roman" w:cs="Times New Roman"/>
          <w:sz w:val="24"/>
          <w:szCs w:val="24"/>
        </w:rPr>
        <w:tab/>
        <w:t>Domov pro seniory Vlčice, příspěvková organizace</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Sídlo organizace:</w:t>
      </w:r>
      <w:r w:rsidRPr="004244DD">
        <w:rPr>
          <w:rFonts w:ascii="Times New Roman" w:hAnsi="Times New Roman" w:cs="Times New Roman"/>
          <w:sz w:val="24"/>
          <w:szCs w:val="24"/>
        </w:rPr>
        <w:tab/>
        <w:t xml:space="preserve">Vlčice 66, 336 01 </w:t>
      </w:r>
      <w:r w:rsidR="006B47AF" w:rsidRPr="004244DD">
        <w:rPr>
          <w:rFonts w:ascii="Times New Roman" w:hAnsi="Times New Roman" w:cs="Times New Roman"/>
          <w:sz w:val="24"/>
          <w:szCs w:val="24"/>
        </w:rPr>
        <w:t xml:space="preserve">- </w:t>
      </w:r>
      <w:r w:rsidRPr="004244DD">
        <w:rPr>
          <w:rFonts w:ascii="Times New Roman" w:hAnsi="Times New Roman" w:cs="Times New Roman"/>
          <w:sz w:val="24"/>
          <w:szCs w:val="24"/>
        </w:rPr>
        <w:t>Blovice</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Zřizovatel:</w:t>
      </w:r>
      <w:r w:rsidRPr="004244DD">
        <w:rPr>
          <w:rFonts w:ascii="Times New Roman" w:hAnsi="Times New Roman" w:cs="Times New Roman"/>
          <w:sz w:val="24"/>
          <w:szCs w:val="24"/>
        </w:rPr>
        <w:tab/>
      </w:r>
      <w:r w:rsidRPr="004244DD">
        <w:rPr>
          <w:rFonts w:ascii="Times New Roman" w:hAnsi="Times New Roman" w:cs="Times New Roman"/>
          <w:sz w:val="24"/>
          <w:szCs w:val="24"/>
        </w:rPr>
        <w:tab/>
        <w:t>Plzeňský kraj</w:t>
      </w:r>
    </w:p>
    <w:p w:rsidR="00CA7C0E"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IČ:</w:t>
      </w:r>
      <w:r w:rsidRPr="004244DD">
        <w:rPr>
          <w:rFonts w:ascii="Times New Roman" w:hAnsi="Times New Roman" w:cs="Times New Roman"/>
          <w:sz w:val="24"/>
          <w:szCs w:val="24"/>
        </w:rPr>
        <w:tab/>
      </w:r>
      <w:r w:rsidRPr="004244DD">
        <w:rPr>
          <w:rFonts w:ascii="Times New Roman" w:hAnsi="Times New Roman" w:cs="Times New Roman"/>
          <w:sz w:val="24"/>
          <w:szCs w:val="24"/>
        </w:rPr>
        <w:tab/>
      </w:r>
      <w:r w:rsidRPr="004244DD">
        <w:rPr>
          <w:rFonts w:ascii="Times New Roman" w:hAnsi="Times New Roman" w:cs="Times New Roman"/>
          <w:sz w:val="24"/>
          <w:szCs w:val="24"/>
        </w:rPr>
        <w:tab/>
        <w:t>49180380</w:t>
      </w:r>
    </w:p>
    <w:p w:rsidR="00A927AB" w:rsidRPr="004244DD" w:rsidRDefault="0042135F" w:rsidP="00CA7C0E">
      <w:pPr>
        <w:rPr>
          <w:rFonts w:ascii="Times New Roman" w:hAnsi="Times New Roman" w:cs="Times New Roman"/>
          <w:sz w:val="24"/>
          <w:szCs w:val="24"/>
        </w:rPr>
      </w:pPr>
      <w:r>
        <w:rPr>
          <w:rFonts w:ascii="Times New Roman" w:hAnsi="Times New Roman" w:cs="Times New Roman"/>
          <w:sz w:val="24"/>
          <w:szCs w:val="24"/>
        </w:rPr>
        <w:t>Identifikátor služby:   1267592</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Kontakt:</w:t>
      </w:r>
      <w:r w:rsidRPr="004244DD">
        <w:rPr>
          <w:rFonts w:ascii="Times New Roman" w:hAnsi="Times New Roman" w:cs="Times New Roman"/>
          <w:sz w:val="24"/>
          <w:szCs w:val="24"/>
        </w:rPr>
        <w:tab/>
      </w:r>
      <w:r w:rsidRPr="004244DD">
        <w:rPr>
          <w:rFonts w:ascii="Times New Roman" w:hAnsi="Times New Roman" w:cs="Times New Roman"/>
          <w:sz w:val="24"/>
          <w:szCs w:val="24"/>
        </w:rPr>
        <w:tab/>
        <w:t>+420 371 522 068, +420 777 454 400, e-mail reditel@domov-vlcice.cz</w:t>
      </w:r>
    </w:p>
    <w:p w:rsidR="00CA7C0E" w:rsidRPr="004244DD" w:rsidRDefault="00CA7C0E" w:rsidP="00CA7C0E">
      <w:pPr>
        <w:rPr>
          <w:rFonts w:ascii="Times New Roman" w:hAnsi="Times New Roman" w:cs="Times New Roman"/>
          <w:sz w:val="24"/>
          <w:szCs w:val="24"/>
        </w:rPr>
      </w:pPr>
      <w:r w:rsidRPr="004244DD">
        <w:rPr>
          <w:rFonts w:ascii="Times New Roman" w:hAnsi="Times New Roman" w:cs="Times New Roman"/>
          <w:sz w:val="24"/>
          <w:szCs w:val="24"/>
        </w:rPr>
        <w:t>Webové stránky:</w:t>
      </w:r>
      <w:r w:rsidRPr="004244DD">
        <w:rPr>
          <w:rFonts w:ascii="Times New Roman" w:hAnsi="Times New Roman" w:cs="Times New Roman"/>
          <w:sz w:val="24"/>
          <w:szCs w:val="24"/>
        </w:rPr>
        <w:tab/>
      </w:r>
      <w:hyperlink r:id="rId10" w:history="1">
        <w:r w:rsidRPr="004244DD">
          <w:rPr>
            <w:rStyle w:val="Hypertextovodkaz"/>
            <w:rFonts w:ascii="Times New Roman" w:hAnsi="Times New Roman" w:cs="Times New Roman"/>
            <w:sz w:val="24"/>
            <w:szCs w:val="24"/>
          </w:rPr>
          <w:t>www.domov-vlcice.cz</w:t>
        </w:r>
      </w:hyperlink>
    </w:p>
    <w:p w:rsidR="00CA7C0E" w:rsidRPr="004244DD" w:rsidRDefault="005472A8" w:rsidP="00CA7C0E">
      <w:pPr>
        <w:rPr>
          <w:rFonts w:ascii="Times New Roman" w:hAnsi="Times New Roman" w:cs="Times New Roman"/>
          <w:sz w:val="24"/>
          <w:szCs w:val="24"/>
        </w:rPr>
      </w:pPr>
      <w:r>
        <w:rPr>
          <w:rFonts w:ascii="Times New Roman" w:hAnsi="Times New Roman" w:cs="Times New Roman"/>
          <w:sz w:val="24"/>
          <w:szCs w:val="24"/>
        </w:rPr>
        <w:t>Ředitel:</w:t>
      </w:r>
      <w:r>
        <w:rPr>
          <w:rFonts w:ascii="Times New Roman" w:hAnsi="Times New Roman" w:cs="Times New Roman"/>
          <w:sz w:val="24"/>
          <w:szCs w:val="24"/>
        </w:rPr>
        <w:tab/>
      </w:r>
      <w:r>
        <w:rPr>
          <w:rFonts w:ascii="Times New Roman" w:hAnsi="Times New Roman" w:cs="Times New Roman"/>
          <w:sz w:val="24"/>
          <w:szCs w:val="24"/>
        </w:rPr>
        <w:tab/>
      </w:r>
      <w:r w:rsidR="006B47AF" w:rsidRPr="004244DD">
        <w:rPr>
          <w:rFonts w:ascii="Times New Roman" w:hAnsi="Times New Roman" w:cs="Times New Roman"/>
          <w:sz w:val="24"/>
          <w:szCs w:val="24"/>
        </w:rPr>
        <w:t>Václav Kovář</w:t>
      </w:r>
    </w:p>
    <w:p w:rsidR="00CA7C0E" w:rsidRPr="004244DD" w:rsidRDefault="00CA7C0E" w:rsidP="00CA7C0E">
      <w:pPr>
        <w:keepNext/>
        <w:outlineLvl w:val="3"/>
        <w:rPr>
          <w:rFonts w:ascii="Times New Roman" w:hAnsi="Times New Roman" w:cs="Times New Roman"/>
          <w:sz w:val="24"/>
          <w:szCs w:val="24"/>
        </w:rPr>
      </w:pPr>
      <w:r w:rsidRPr="004244DD">
        <w:rPr>
          <w:rFonts w:ascii="Times New Roman" w:hAnsi="Times New Roman" w:cs="Times New Roman"/>
          <w:sz w:val="24"/>
          <w:szCs w:val="24"/>
        </w:rPr>
        <w:t>Organizace je zapsaná v obchodním rejstříku vedeném Krajským sou</w:t>
      </w:r>
      <w:r w:rsidR="001C1E67" w:rsidRPr="004244DD">
        <w:rPr>
          <w:rFonts w:ascii="Times New Roman" w:hAnsi="Times New Roman" w:cs="Times New Roman"/>
          <w:sz w:val="24"/>
          <w:szCs w:val="24"/>
        </w:rPr>
        <w:t xml:space="preserve">dem v Plzni, </w:t>
      </w:r>
      <w:r w:rsidR="009A4DEE">
        <w:rPr>
          <w:rFonts w:ascii="Times New Roman" w:hAnsi="Times New Roman" w:cs="Times New Roman"/>
          <w:sz w:val="24"/>
          <w:szCs w:val="24"/>
        </w:rPr>
        <w:br/>
      </w:r>
      <w:r w:rsidR="001C1E67" w:rsidRPr="004244DD">
        <w:rPr>
          <w:rFonts w:ascii="Times New Roman" w:hAnsi="Times New Roman" w:cs="Times New Roman"/>
          <w:sz w:val="24"/>
          <w:szCs w:val="24"/>
        </w:rPr>
        <w:t xml:space="preserve">odd. </w:t>
      </w:r>
      <w:proofErr w:type="spellStart"/>
      <w:r w:rsidR="001C1E67" w:rsidRPr="004244DD">
        <w:rPr>
          <w:rFonts w:ascii="Times New Roman" w:hAnsi="Times New Roman" w:cs="Times New Roman"/>
          <w:sz w:val="24"/>
          <w:szCs w:val="24"/>
        </w:rPr>
        <w:t>Pr</w:t>
      </w:r>
      <w:proofErr w:type="spellEnd"/>
      <w:r w:rsidRPr="004244DD">
        <w:rPr>
          <w:rFonts w:ascii="Times New Roman" w:hAnsi="Times New Roman" w:cs="Times New Roman"/>
          <w:sz w:val="24"/>
          <w:szCs w:val="24"/>
        </w:rPr>
        <w:t>, vložka 648.</w:t>
      </w:r>
    </w:p>
    <w:p w:rsidR="00CA7C0E" w:rsidRPr="004244DD" w:rsidRDefault="00CA7C0E" w:rsidP="00CA7C0E">
      <w:pPr>
        <w:rPr>
          <w:rFonts w:ascii="Times New Roman" w:hAnsi="Times New Roman" w:cs="Times New Roman"/>
          <w:sz w:val="24"/>
          <w:szCs w:val="24"/>
        </w:rPr>
      </w:pPr>
    </w:p>
    <w:p w:rsidR="00CA7C0E" w:rsidRPr="005472A8" w:rsidRDefault="00CA7C0E" w:rsidP="004D6D98">
      <w:pPr>
        <w:jc w:val="both"/>
        <w:rPr>
          <w:rFonts w:ascii="Times New Roman" w:hAnsi="Times New Roman" w:cs="Times New Roman"/>
          <w:b/>
          <w:sz w:val="24"/>
          <w:szCs w:val="24"/>
          <w:u w:val="single"/>
        </w:rPr>
      </w:pPr>
      <w:r w:rsidRPr="005472A8">
        <w:rPr>
          <w:rFonts w:ascii="Times New Roman" w:hAnsi="Times New Roman" w:cs="Times New Roman"/>
          <w:b/>
          <w:sz w:val="24"/>
          <w:szCs w:val="24"/>
          <w:u w:val="single"/>
        </w:rPr>
        <w:t>Poslání, cíle a zásady organizace</w:t>
      </w:r>
    </w:p>
    <w:p w:rsidR="004244DD" w:rsidRPr="004244DD" w:rsidRDefault="004244DD" w:rsidP="004D6D98">
      <w:pPr>
        <w:jc w:val="both"/>
        <w:rPr>
          <w:rFonts w:ascii="Times New Roman" w:hAnsi="Times New Roman" w:cs="Times New Roman"/>
          <w:sz w:val="24"/>
          <w:szCs w:val="24"/>
        </w:rPr>
      </w:pPr>
      <w:r w:rsidRPr="004244DD">
        <w:rPr>
          <w:rFonts w:ascii="Times New Roman" w:hAnsi="Times New Roman" w:cs="Times New Roman"/>
          <w:sz w:val="24"/>
          <w:szCs w:val="24"/>
        </w:rPr>
        <w:t>Domov pro seniory Vlčice je příspěvková organizace zřízená Plzeňským krajem.</w:t>
      </w:r>
    </w:p>
    <w:p w:rsidR="004244DD" w:rsidRPr="004244DD" w:rsidRDefault="004244DD" w:rsidP="004D6D98">
      <w:pPr>
        <w:jc w:val="both"/>
        <w:rPr>
          <w:rFonts w:ascii="Times New Roman" w:hAnsi="Times New Roman" w:cs="Times New Roman"/>
          <w:sz w:val="24"/>
          <w:szCs w:val="24"/>
        </w:rPr>
      </w:pPr>
      <w:r w:rsidRPr="004244DD">
        <w:rPr>
          <w:rFonts w:ascii="Times New Roman" w:hAnsi="Times New Roman" w:cs="Times New Roman"/>
          <w:sz w:val="24"/>
          <w:szCs w:val="24"/>
        </w:rPr>
        <w:t>Domov pro seniory Vlčice je zařízení služby pobytové sociální péče, které v souladu s ustanovením § 49 zákona č. 108/ 2006 Sb. O sociálních službách- Domovy pro seniory, poskytuje péči osobám, které mají sníženou soběstačnost zejména z důvodu věku a jejichž situace vyžaduje pravidelnou pomoc jiné fyzické osoby.</w:t>
      </w:r>
    </w:p>
    <w:p w:rsidR="004244DD" w:rsidRPr="004244DD" w:rsidRDefault="004244DD" w:rsidP="004D6D98">
      <w:pPr>
        <w:jc w:val="both"/>
        <w:rPr>
          <w:rFonts w:ascii="Times New Roman" w:hAnsi="Times New Roman" w:cs="Times New Roman"/>
          <w:sz w:val="24"/>
          <w:szCs w:val="24"/>
        </w:rPr>
      </w:pPr>
      <w:r w:rsidRPr="004244DD">
        <w:rPr>
          <w:rFonts w:ascii="Times New Roman" w:hAnsi="Times New Roman" w:cs="Times New Roman"/>
          <w:sz w:val="24"/>
          <w:szCs w:val="24"/>
        </w:rPr>
        <w:t xml:space="preserve">Posláním naší organizace je poskytovat kvalitní sociální služby. Zvláště je kladen důraz </w:t>
      </w:r>
      <w:r w:rsidR="009A4DEE">
        <w:rPr>
          <w:rFonts w:ascii="Times New Roman" w:hAnsi="Times New Roman" w:cs="Times New Roman"/>
          <w:sz w:val="24"/>
          <w:szCs w:val="24"/>
        </w:rPr>
        <w:br/>
      </w:r>
      <w:r w:rsidRPr="004244DD">
        <w:rPr>
          <w:rFonts w:ascii="Times New Roman" w:hAnsi="Times New Roman" w:cs="Times New Roman"/>
          <w:sz w:val="24"/>
          <w:szCs w:val="24"/>
        </w:rPr>
        <w:t xml:space="preserve">na individuální potřeby uživatelů, společenskou aktivizaci a realizaci a podporu jejich soběstačnosti. </w:t>
      </w:r>
    </w:p>
    <w:p w:rsidR="004244DD" w:rsidRPr="004244DD" w:rsidRDefault="004244DD" w:rsidP="004D6D98">
      <w:pPr>
        <w:jc w:val="both"/>
        <w:rPr>
          <w:rFonts w:ascii="Times New Roman" w:hAnsi="Times New Roman" w:cs="Times New Roman"/>
          <w:b/>
          <w:sz w:val="24"/>
          <w:szCs w:val="24"/>
          <w:u w:val="single"/>
        </w:rPr>
      </w:pPr>
      <w:r w:rsidRPr="004244DD">
        <w:rPr>
          <w:rFonts w:ascii="Times New Roman" w:hAnsi="Times New Roman" w:cs="Times New Roman"/>
          <w:b/>
          <w:sz w:val="24"/>
          <w:szCs w:val="24"/>
          <w:u w:val="single"/>
        </w:rPr>
        <w:t>Cílová skupina</w:t>
      </w:r>
      <w:r w:rsidR="00351B6E">
        <w:rPr>
          <w:rFonts w:ascii="Times New Roman" w:hAnsi="Times New Roman" w:cs="Times New Roman"/>
          <w:b/>
          <w:sz w:val="24"/>
          <w:szCs w:val="24"/>
          <w:u w:val="single"/>
        </w:rPr>
        <w:t xml:space="preserve"> </w:t>
      </w:r>
      <w:r w:rsidRPr="004244DD">
        <w:rPr>
          <w:rFonts w:ascii="Times New Roman" w:hAnsi="Times New Roman" w:cs="Times New Roman"/>
          <w:b/>
          <w:sz w:val="24"/>
          <w:szCs w:val="24"/>
          <w:u w:val="single"/>
        </w:rPr>
        <w:t>- pro koho je naše služba určena</w:t>
      </w:r>
    </w:p>
    <w:p w:rsidR="004244DD" w:rsidRPr="004244DD" w:rsidRDefault="004244DD" w:rsidP="004D6D98">
      <w:pPr>
        <w:jc w:val="both"/>
        <w:rPr>
          <w:rFonts w:ascii="Times New Roman" w:hAnsi="Times New Roman" w:cs="Times New Roman"/>
          <w:sz w:val="24"/>
          <w:szCs w:val="24"/>
        </w:rPr>
      </w:pPr>
      <w:r w:rsidRPr="004244DD">
        <w:rPr>
          <w:rFonts w:ascii="Times New Roman" w:hAnsi="Times New Roman" w:cs="Times New Roman"/>
          <w:sz w:val="24"/>
          <w:szCs w:val="24"/>
        </w:rPr>
        <w:t>Naší cílovou skupinou jsou senioři, kteří mají sníženou soběstačnost zejména z důvodu věku, jejichž situace vyžaduje pravidelnou pomoc jiné fyzické osoby a nelze adekvátní péči zajistit jiným typem sociální služby.</w:t>
      </w:r>
    </w:p>
    <w:p w:rsidR="004244DD" w:rsidRPr="004244DD" w:rsidRDefault="004244DD" w:rsidP="004D6D98">
      <w:pPr>
        <w:jc w:val="both"/>
        <w:rPr>
          <w:rFonts w:ascii="Times New Roman" w:hAnsi="Times New Roman" w:cs="Times New Roman"/>
          <w:b/>
          <w:sz w:val="24"/>
          <w:szCs w:val="24"/>
          <w:u w:val="single"/>
        </w:rPr>
      </w:pPr>
      <w:r w:rsidRPr="004244DD">
        <w:rPr>
          <w:rFonts w:ascii="Times New Roman" w:hAnsi="Times New Roman" w:cs="Times New Roman"/>
          <w:b/>
          <w:sz w:val="24"/>
          <w:szCs w:val="24"/>
          <w:u w:val="single"/>
        </w:rPr>
        <w:t>Základní činnosti, které poskytujeme</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poskytnutí ubytování</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poskytnutí stravy</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pomoc při zvládání běžných úkonů péče o vlastní osobu</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pomoc při osobní hygieně nebo poskytnutí podmínek pro osobní hygienu</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zprostředkování kontaktu se společenským prostředím</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sociálně terapeutické činnosti</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aktivizační činnosti</w:t>
      </w:r>
    </w:p>
    <w:p w:rsidR="004244DD" w:rsidRPr="004244DD" w:rsidRDefault="004244DD" w:rsidP="004D6D98">
      <w:pPr>
        <w:pStyle w:val="Odstavecseseznamem"/>
        <w:numPr>
          <w:ilvl w:val="0"/>
          <w:numId w:val="7"/>
        </w:numPr>
        <w:jc w:val="both"/>
        <w:rPr>
          <w:rFonts w:ascii="Times New Roman" w:hAnsi="Times New Roman" w:cs="Times New Roman"/>
          <w:sz w:val="24"/>
          <w:szCs w:val="24"/>
        </w:rPr>
      </w:pPr>
      <w:r w:rsidRPr="004244DD">
        <w:rPr>
          <w:rFonts w:ascii="Times New Roman" w:hAnsi="Times New Roman" w:cs="Times New Roman"/>
          <w:sz w:val="24"/>
          <w:szCs w:val="24"/>
        </w:rPr>
        <w:t>pomoc při uplatňování práv, oprávněných zájmů a při obstarávání osobních záležitostí</w:t>
      </w:r>
    </w:p>
    <w:p w:rsidR="004244DD" w:rsidRPr="004244DD" w:rsidRDefault="004244DD" w:rsidP="004D6D98">
      <w:pPr>
        <w:jc w:val="both"/>
        <w:rPr>
          <w:rFonts w:ascii="Times New Roman" w:hAnsi="Times New Roman" w:cs="Times New Roman"/>
          <w:b/>
          <w:sz w:val="24"/>
          <w:szCs w:val="24"/>
          <w:u w:val="single"/>
        </w:rPr>
      </w:pPr>
      <w:r w:rsidRPr="004244DD">
        <w:rPr>
          <w:rFonts w:ascii="Times New Roman" w:hAnsi="Times New Roman" w:cs="Times New Roman"/>
          <w:b/>
          <w:sz w:val="24"/>
          <w:szCs w:val="24"/>
          <w:u w:val="single"/>
        </w:rPr>
        <w:t>Cíle zařízení</w:t>
      </w:r>
      <w:r w:rsidR="009A4DEE">
        <w:rPr>
          <w:rFonts w:ascii="Times New Roman" w:hAnsi="Times New Roman" w:cs="Times New Roman"/>
          <w:b/>
          <w:sz w:val="24"/>
          <w:szCs w:val="24"/>
          <w:u w:val="single"/>
        </w:rPr>
        <w:t xml:space="preserve"> </w:t>
      </w:r>
      <w:r w:rsidRPr="004244DD">
        <w:rPr>
          <w:rFonts w:ascii="Times New Roman" w:hAnsi="Times New Roman" w:cs="Times New Roman"/>
          <w:b/>
          <w:sz w:val="24"/>
          <w:szCs w:val="24"/>
          <w:u w:val="single"/>
        </w:rPr>
        <w:t>- čeho chceme dosáhnout</w:t>
      </w:r>
    </w:p>
    <w:p w:rsidR="004244DD" w:rsidRPr="004244DD" w:rsidRDefault="004244DD" w:rsidP="004244DD">
      <w:pPr>
        <w:rPr>
          <w:rFonts w:ascii="Times New Roman" w:hAnsi="Times New Roman" w:cs="Times New Roman"/>
          <w:sz w:val="24"/>
          <w:szCs w:val="24"/>
          <w:u w:val="single"/>
        </w:rPr>
      </w:pPr>
      <w:r w:rsidRPr="004244DD">
        <w:rPr>
          <w:rFonts w:ascii="Times New Roman" w:hAnsi="Times New Roman" w:cs="Times New Roman"/>
          <w:sz w:val="24"/>
          <w:szCs w:val="24"/>
          <w:u w:val="single"/>
        </w:rPr>
        <w:lastRenderedPageBreak/>
        <w:t>Naším dlouhodobým a stálým cílem je:</w:t>
      </w:r>
    </w:p>
    <w:p w:rsidR="004244DD" w:rsidRPr="004244DD" w:rsidRDefault="004244DD" w:rsidP="004D6D98">
      <w:pPr>
        <w:pStyle w:val="Odstavecseseznamem"/>
        <w:numPr>
          <w:ilvl w:val="0"/>
          <w:numId w:val="8"/>
        </w:numPr>
        <w:jc w:val="both"/>
        <w:rPr>
          <w:rFonts w:ascii="Times New Roman" w:hAnsi="Times New Roman" w:cs="Times New Roman"/>
          <w:sz w:val="24"/>
          <w:szCs w:val="24"/>
        </w:rPr>
      </w:pPr>
      <w:r w:rsidRPr="004244DD">
        <w:rPr>
          <w:rFonts w:ascii="Times New Roman" w:hAnsi="Times New Roman" w:cs="Times New Roman"/>
          <w:sz w:val="24"/>
          <w:szCs w:val="24"/>
        </w:rPr>
        <w:t>poskytovat kvalitní služby s ohledem na individuální potřeby uživatele</w:t>
      </w:r>
    </w:p>
    <w:p w:rsidR="004244DD" w:rsidRPr="004244DD" w:rsidRDefault="004244DD" w:rsidP="004D6D98">
      <w:pPr>
        <w:pStyle w:val="Odstavecseseznamem"/>
        <w:numPr>
          <w:ilvl w:val="0"/>
          <w:numId w:val="9"/>
        </w:numPr>
        <w:jc w:val="both"/>
        <w:rPr>
          <w:rFonts w:ascii="Times New Roman" w:hAnsi="Times New Roman" w:cs="Times New Roman"/>
          <w:sz w:val="24"/>
          <w:szCs w:val="24"/>
        </w:rPr>
      </w:pPr>
      <w:r w:rsidRPr="004244DD">
        <w:rPr>
          <w:rFonts w:ascii="Times New Roman" w:hAnsi="Times New Roman" w:cs="Times New Roman"/>
          <w:sz w:val="24"/>
          <w:szCs w:val="24"/>
        </w:rPr>
        <w:t>podpořit soběstačnost uživatele v péči o svou osobu, zlepšit tím nebo udržet jeho stávající kvalitu života</w:t>
      </w:r>
    </w:p>
    <w:p w:rsidR="004244DD" w:rsidRPr="004244DD" w:rsidRDefault="004244DD" w:rsidP="004D6D98">
      <w:pPr>
        <w:pStyle w:val="Odstavecseseznamem"/>
        <w:numPr>
          <w:ilvl w:val="0"/>
          <w:numId w:val="9"/>
        </w:numPr>
        <w:jc w:val="both"/>
        <w:rPr>
          <w:rFonts w:ascii="Times New Roman" w:hAnsi="Times New Roman" w:cs="Times New Roman"/>
          <w:sz w:val="24"/>
          <w:szCs w:val="24"/>
        </w:rPr>
      </w:pPr>
      <w:r w:rsidRPr="004244DD">
        <w:rPr>
          <w:rFonts w:ascii="Times New Roman" w:hAnsi="Times New Roman" w:cs="Times New Roman"/>
          <w:sz w:val="24"/>
          <w:szCs w:val="24"/>
        </w:rPr>
        <w:t>dodržovat a průběžně aktualizovat standardy kvality poskytovaných služeb</w:t>
      </w:r>
    </w:p>
    <w:p w:rsidR="004244DD" w:rsidRPr="004244DD" w:rsidRDefault="004244DD" w:rsidP="004D6D98">
      <w:pPr>
        <w:pStyle w:val="Odstavecseseznamem"/>
        <w:numPr>
          <w:ilvl w:val="0"/>
          <w:numId w:val="9"/>
        </w:numPr>
        <w:jc w:val="both"/>
        <w:rPr>
          <w:rFonts w:ascii="Times New Roman" w:hAnsi="Times New Roman" w:cs="Times New Roman"/>
          <w:sz w:val="24"/>
          <w:szCs w:val="24"/>
        </w:rPr>
      </w:pPr>
      <w:r w:rsidRPr="004244DD">
        <w:rPr>
          <w:rFonts w:ascii="Times New Roman" w:hAnsi="Times New Roman" w:cs="Times New Roman"/>
          <w:sz w:val="24"/>
          <w:szCs w:val="24"/>
        </w:rPr>
        <w:t>zlepšení informovanosti veřejnosti o sociální službě našeho zařízení</w:t>
      </w:r>
    </w:p>
    <w:p w:rsidR="004244DD" w:rsidRPr="004244DD" w:rsidRDefault="004244DD" w:rsidP="004D6D98">
      <w:pPr>
        <w:pStyle w:val="Odstavecseseznamem"/>
        <w:numPr>
          <w:ilvl w:val="0"/>
          <w:numId w:val="9"/>
        </w:numPr>
        <w:jc w:val="both"/>
        <w:rPr>
          <w:rFonts w:ascii="Times New Roman" w:hAnsi="Times New Roman" w:cs="Times New Roman"/>
          <w:sz w:val="24"/>
          <w:szCs w:val="24"/>
        </w:rPr>
      </w:pPr>
      <w:r w:rsidRPr="004244DD">
        <w:rPr>
          <w:rFonts w:ascii="Times New Roman" w:hAnsi="Times New Roman" w:cs="Times New Roman"/>
          <w:sz w:val="24"/>
          <w:szCs w:val="24"/>
        </w:rPr>
        <w:t>zajistit kvalifikovaný personál a průběžné vzdělávání pracovníků</w:t>
      </w:r>
    </w:p>
    <w:p w:rsidR="004244DD" w:rsidRPr="004244DD" w:rsidRDefault="004244DD" w:rsidP="004D6D98">
      <w:pPr>
        <w:pStyle w:val="Odstavecseseznamem"/>
        <w:numPr>
          <w:ilvl w:val="0"/>
          <w:numId w:val="9"/>
        </w:numPr>
        <w:jc w:val="both"/>
        <w:rPr>
          <w:rFonts w:ascii="Times New Roman" w:hAnsi="Times New Roman" w:cs="Times New Roman"/>
          <w:sz w:val="24"/>
          <w:szCs w:val="24"/>
        </w:rPr>
      </w:pPr>
      <w:r w:rsidRPr="004244DD">
        <w:rPr>
          <w:rFonts w:ascii="Times New Roman" w:hAnsi="Times New Roman" w:cs="Times New Roman"/>
          <w:sz w:val="24"/>
          <w:szCs w:val="24"/>
        </w:rPr>
        <w:t xml:space="preserve">při stravování uživatelů využívat nových trendů z oblasti zdravé výživy pro seniory </w:t>
      </w:r>
    </w:p>
    <w:p w:rsidR="004244DD" w:rsidRPr="004244DD" w:rsidRDefault="004244DD" w:rsidP="004D6D98">
      <w:pPr>
        <w:jc w:val="both"/>
        <w:rPr>
          <w:rFonts w:ascii="Times New Roman" w:hAnsi="Times New Roman" w:cs="Times New Roman"/>
          <w:sz w:val="24"/>
          <w:szCs w:val="24"/>
          <w:u w:val="single"/>
        </w:rPr>
      </w:pPr>
      <w:r w:rsidRPr="004244DD">
        <w:rPr>
          <w:rFonts w:ascii="Times New Roman" w:hAnsi="Times New Roman" w:cs="Times New Roman"/>
          <w:sz w:val="24"/>
          <w:szCs w:val="24"/>
          <w:u w:val="single"/>
        </w:rPr>
        <w:t>Konkrétním cílem v nejbližších letech je:</w:t>
      </w:r>
    </w:p>
    <w:p w:rsidR="004244DD" w:rsidRPr="004244DD" w:rsidRDefault="004244DD" w:rsidP="004D6D98">
      <w:pPr>
        <w:pStyle w:val="Odstavecseseznamem"/>
        <w:numPr>
          <w:ilvl w:val="0"/>
          <w:numId w:val="10"/>
        </w:numPr>
        <w:jc w:val="both"/>
        <w:rPr>
          <w:rFonts w:ascii="Times New Roman" w:hAnsi="Times New Roman" w:cs="Times New Roman"/>
          <w:sz w:val="24"/>
          <w:szCs w:val="24"/>
        </w:rPr>
      </w:pPr>
      <w:r w:rsidRPr="004244DD">
        <w:rPr>
          <w:rFonts w:ascii="Times New Roman" w:hAnsi="Times New Roman" w:cs="Times New Roman"/>
          <w:sz w:val="24"/>
          <w:szCs w:val="24"/>
        </w:rPr>
        <w:t>najít možnosti stavebního řešení pro rozšíření zájmového a společenského života uživatelů</w:t>
      </w:r>
    </w:p>
    <w:p w:rsidR="004244DD" w:rsidRPr="004244DD" w:rsidRDefault="004244DD" w:rsidP="004D6D98">
      <w:pPr>
        <w:pStyle w:val="Odstavecseseznamem"/>
        <w:numPr>
          <w:ilvl w:val="0"/>
          <w:numId w:val="10"/>
        </w:numPr>
        <w:jc w:val="both"/>
        <w:rPr>
          <w:rFonts w:ascii="Times New Roman" w:hAnsi="Times New Roman" w:cs="Times New Roman"/>
          <w:sz w:val="24"/>
          <w:szCs w:val="24"/>
        </w:rPr>
      </w:pPr>
      <w:r w:rsidRPr="004244DD">
        <w:rPr>
          <w:rFonts w:ascii="Times New Roman" w:hAnsi="Times New Roman" w:cs="Times New Roman"/>
          <w:sz w:val="24"/>
          <w:szCs w:val="24"/>
        </w:rPr>
        <w:t>úprava venkovních prostorů k lepšímu využití pro seniory</w:t>
      </w:r>
    </w:p>
    <w:p w:rsidR="004244DD" w:rsidRPr="001934F1" w:rsidRDefault="004244DD" w:rsidP="004D6D98">
      <w:pPr>
        <w:jc w:val="both"/>
        <w:rPr>
          <w:rFonts w:ascii="Times New Roman" w:hAnsi="Times New Roman" w:cs="Times New Roman"/>
          <w:b/>
          <w:sz w:val="24"/>
          <w:szCs w:val="24"/>
          <w:u w:val="single"/>
        </w:rPr>
      </w:pPr>
      <w:r w:rsidRPr="004244DD">
        <w:rPr>
          <w:rFonts w:ascii="Times New Roman" w:hAnsi="Times New Roman" w:cs="Times New Roman"/>
          <w:b/>
          <w:sz w:val="24"/>
          <w:szCs w:val="24"/>
          <w:u w:val="single"/>
        </w:rPr>
        <w:t xml:space="preserve"> </w:t>
      </w:r>
      <w:r w:rsidRPr="001934F1">
        <w:rPr>
          <w:rFonts w:ascii="Times New Roman" w:hAnsi="Times New Roman" w:cs="Times New Roman"/>
          <w:b/>
          <w:sz w:val="24"/>
          <w:szCs w:val="24"/>
          <w:u w:val="single"/>
        </w:rPr>
        <w:t>Zásady</w:t>
      </w:r>
      <w:r w:rsidR="001934F1">
        <w:rPr>
          <w:rFonts w:ascii="Times New Roman" w:hAnsi="Times New Roman" w:cs="Times New Roman"/>
          <w:b/>
          <w:sz w:val="24"/>
          <w:szCs w:val="24"/>
          <w:u w:val="single"/>
        </w:rPr>
        <w:t xml:space="preserve"> </w:t>
      </w:r>
      <w:r w:rsidRPr="001934F1">
        <w:rPr>
          <w:rFonts w:ascii="Times New Roman" w:hAnsi="Times New Roman" w:cs="Times New Roman"/>
          <w:b/>
          <w:sz w:val="24"/>
          <w:szCs w:val="24"/>
          <w:u w:val="single"/>
        </w:rPr>
        <w:t>- na čem naše služby stavíme</w:t>
      </w:r>
    </w:p>
    <w:p w:rsidR="004244DD" w:rsidRPr="001934F1" w:rsidRDefault="004244DD" w:rsidP="004D6D98">
      <w:pPr>
        <w:pStyle w:val="Odstavecseseznamem"/>
        <w:numPr>
          <w:ilvl w:val="0"/>
          <w:numId w:val="10"/>
        </w:numPr>
        <w:jc w:val="both"/>
        <w:rPr>
          <w:rFonts w:ascii="Times New Roman" w:hAnsi="Times New Roman" w:cs="Times New Roman"/>
          <w:sz w:val="24"/>
          <w:szCs w:val="24"/>
        </w:rPr>
      </w:pPr>
      <w:r w:rsidRPr="001934F1">
        <w:rPr>
          <w:rFonts w:ascii="Times New Roman" w:hAnsi="Times New Roman" w:cs="Times New Roman"/>
          <w:sz w:val="24"/>
          <w:szCs w:val="24"/>
        </w:rPr>
        <w:t>úcta ke stáří</w:t>
      </w:r>
    </w:p>
    <w:p w:rsidR="004244DD" w:rsidRPr="001934F1" w:rsidRDefault="004244DD" w:rsidP="004D6D98">
      <w:pPr>
        <w:pStyle w:val="Odstavecseseznamem"/>
        <w:numPr>
          <w:ilvl w:val="0"/>
          <w:numId w:val="10"/>
        </w:numPr>
        <w:jc w:val="both"/>
        <w:rPr>
          <w:rFonts w:ascii="Times New Roman" w:hAnsi="Times New Roman" w:cs="Times New Roman"/>
          <w:sz w:val="24"/>
          <w:szCs w:val="24"/>
        </w:rPr>
      </w:pPr>
      <w:r w:rsidRPr="001934F1">
        <w:rPr>
          <w:rFonts w:ascii="Times New Roman" w:hAnsi="Times New Roman" w:cs="Times New Roman"/>
          <w:sz w:val="24"/>
          <w:szCs w:val="24"/>
        </w:rPr>
        <w:t>zachování lidské důstojnosti a respektování soukromí, vlastního názoru a vůle uživatelů</w:t>
      </w:r>
    </w:p>
    <w:p w:rsidR="004244DD" w:rsidRPr="001934F1" w:rsidRDefault="004244DD" w:rsidP="004D6D98">
      <w:pPr>
        <w:pStyle w:val="Odstavecseseznamem"/>
        <w:numPr>
          <w:ilvl w:val="0"/>
          <w:numId w:val="10"/>
        </w:numPr>
        <w:jc w:val="both"/>
        <w:rPr>
          <w:rFonts w:ascii="Times New Roman" w:hAnsi="Times New Roman" w:cs="Times New Roman"/>
          <w:sz w:val="24"/>
          <w:szCs w:val="24"/>
        </w:rPr>
      </w:pPr>
      <w:r w:rsidRPr="001934F1">
        <w:rPr>
          <w:rFonts w:ascii="Times New Roman" w:hAnsi="Times New Roman" w:cs="Times New Roman"/>
          <w:sz w:val="24"/>
          <w:szCs w:val="24"/>
        </w:rPr>
        <w:t>individuální, ohleduplný a vstřícný postoj</w:t>
      </w:r>
    </w:p>
    <w:p w:rsidR="004244DD" w:rsidRPr="001934F1" w:rsidRDefault="004244DD" w:rsidP="004D6D98">
      <w:pPr>
        <w:pStyle w:val="Odstavecseseznamem"/>
        <w:numPr>
          <w:ilvl w:val="0"/>
          <w:numId w:val="10"/>
        </w:numPr>
        <w:jc w:val="both"/>
        <w:rPr>
          <w:rFonts w:ascii="Times New Roman" w:hAnsi="Times New Roman" w:cs="Times New Roman"/>
          <w:sz w:val="24"/>
          <w:szCs w:val="24"/>
        </w:rPr>
      </w:pPr>
      <w:r w:rsidRPr="001934F1">
        <w:rPr>
          <w:rFonts w:ascii="Times New Roman" w:hAnsi="Times New Roman" w:cs="Times New Roman"/>
          <w:sz w:val="24"/>
          <w:szCs w:val="24"/>
        </w:rPr>
        <w:t>zachování maximální míry samostatnosti a nezávislosti uživatelů</w:t>
      </w:r>
    </w:p>
    <w:p w:rsidR="004244DD" w:rsidRPr="004244DD" w:rsidRDefault="004244DD" w:rsidP="00CA7C0E">
      <w:pPr>
        <w:rPr>
          <w:rFonts w:ascii="Times New Roman" w:hAnsi="Times New Roman" w:cs="Times New Roman"/>
          <w:b/>
          <w:sz w:val="24"/>
          <w:szCs w:val="24"/>
        </w:rPr>
      </w:pPr>
    </w:p>
    <w:p w:rsidR="002974A3" w:rsidRPr="008C3EDF" w:rsidRDefault="008C3EDF" w:rsidP="002974A3">
      <w:pPr>
        <w:rPr>
          <w:rFonts w:ascii="Times New Roman" w:hAnsi="Times New Roman" w:cs="Times New Roman"/>
          <w:b/>
          <w:sz w:val="28"/>
          <w:szCs w:val="28"/>
          <w:u w:val="single"/>
        </w:rPr>
      </w:pPr>
      <w:r w:rsidRPr="008C3EDF">
        <w:rPr>
          <w:rFonts w:ascii="Times New Roman" w:hAnsi="Times New Roman" w:cs="Times New Roman"/>
          <w:b/>
          <w:sz w:val="28"/>
          <w:szCs w:val="28"/>
          <w:u w:val="single"/>
        </w:rPr>
        <w:t>2.</w:t>
      </w:r>
      <w:r w:rsidR="002974A3" w:rsidRPr="008C3EDF">
        <w:rPr>
          <w:rFonts w:ascii="Times New Roman" w:hAnsi="Times New Roman" w:cs="Times New Roman"/>
          <w:b/>
          <w:sz w:val="28"/>
          <w:szCs w:val="28"/>
          <w:u w:val="single"/>
        </w:rPr>
        <w:t xml:space="preserve"> Činnost organizace</w:t>
      </w:r>
    </w:p>
    <w:p w:rsidR="002974A3" w:rsidRPr="008C3EDF" w:rsidRDefault="008C3EDF" w:rsidP="002974A3">
      <w:pPr>
        <w:rPr>
          <w:rFonts w:ascii="Times New Roman" w:hAnsi="Times New Roman" w:cs="Times New Roman"/>
          <w:b/>
          <w:sz w:val="24"/>
          <w:szCs w:val="24"/>
        </w:rPr>
      </w:pPr>
      <w:r w:rsidRPr="008C3EDF">
        <w:rPr>
          <w:rFonts w:ascii="Times New Roman" w:hAnsi="Times New Roman" w:cs="Times New Roman"/>
          <w:b/>
          <w:sz w:val="24"/>
          <w:szCs w:val="24"/>
        </w:rPr>
        <w:t xml:space="preserve">2.1 </w:t>
      </w:r>
      <w:r w:rsidR="002974A3" w:rsidRPr="008C3EDF">
        <w:rPr>
          <w:rFonts w:ascii="Times New Roman" w:hAnsi="Times New Roman" w:cs="Times New Roman"/>
          <w:b/>
          <w:sz w:val="24"/>
          <w:szCs w:val="24"/>
        </w:rPr>
        <w:t>Uživatelé</w:t>
      </w:r>
    </w:p>
    <w:p w:rsidR="002974A3" w:rsidRPr="004244DD" w:rsidRDefault="002974A3" w:rsidP="002974A3">
      <w:pPr>
        <w:jc w:val="both"/>
        <w:rPr>
          <w:rFonts w:ascii="Times New Roman" w:hAnsi="Times New Roman" w:cs="Times New Roman"/>
          <w:sz w:val="24"/>
          <w:szCs w:val="24"/>
        </w:rPr>
      </w:pPr>
      <w:r w:rsidRPr="004244DD">
        <w:rPr>
          <w:rFonts w:ascii="Times New Roman" w:hAnsi="Times New Roman" w:cs="Times New Roman"/>
          <w:sz w:val="24"/>
          <w:szCs w:val="24"/>
        </w:rPr>
        <w:t>Schválenou kapacitou Domova pro seniory Vlčice je dle registračního rozhodnutí 58 uživatelů sociální služby domov pro seniory. Uživatelů</w:t>
      </w:r>
      <w:r w:rsidR="005610ED" w:rsidRPr="004244DD">
        <w:rPr>
          <w:rFonts w:ascii="Times New Roman" w:hAnsi="Times New Roman" w:cs="Times New Roman"/>
          <w:sz w:val="24"/>
          <w:szCs w:val="24"/>
        </w:rPr>
        <w:t>m</w:t>
      </w:r>
      <w:r w:rsidRPr="004244DD">
        <w:rPr>
          <w:rFonts w:ascii="Times New Roman" w:hAnsi="Times New Roman" w:cs="Times New Roman"/>
          <w:sz w:val="24"/>
          <w:szCs w:val="24"/>
        </w:rPr>
        <w:t xml:space="preserve"> je poskytov</w:t>
      </w:r>
      <w:r w:rsidR="005610ED" w:rsidRPr="004244DD">
        <w:rPr>
          <w:rFonts w:ascii="Times New Roman" w:hAnsi="Times New Roman" w:cs="Times New Roman"/>
          <w:sz w:val="24"/>
          <w:szCs w:val="24"/>
        </w:rPr>
        <w:t>á</w:t>
      </w:r>
      <w:r w:rsidRPr="004244DD">
        <w:rPr>
          <w:rFonts w:ascii="Times New Roman" w:hAnsi="Times New Roman" w:cs="Times New Roman"/>
          <w:sz w:val="24"/>
          <w:szCs w:val="24"/>
        </w:rPr>
        <w:t>n</w:t>
      </w:r>
      <w:r w:rsidR="005610ED" w:rsidRPr="004244DD">
        <w:rPr>
          <w:rFonts w:ascii="Times New Roman" w:hAnsi="Times New Roman" w:cs="Times New Roman"/>
          <w:sz w:val="24"/>
          <w:szCs w:val="24"/>
        </w:rPr>
        <w:t>a</w:t>
      </w:r>
      <w:r w:rsidRPr="004244DD">
        <w:rPr>
          <w:rFonts w:ascii="Times New Roman" w:hAnsi="Times New Roman" w:cs="Times New Roman"/>
          <w:sz w:val="24"/>
          <w:szCs w:val="24"/>
        </w:rPr>
        <w:t xml:space="preserve"> celá řada úkonů sociální péče dle znění § 15 vyhlášky č.505/2006 Sb., v platném znění.</w:t>
      </w:r>
    </w:p>
    <w:p w:rsidR="00A53EE3" w:rsidRDefault="002974A3" w:rsidP="002974A3">
      <w:pPr>
        <w:keepNext/>
        <w:spacing w:line="276" w:lineRule="auto"/>
        <w:jc w:val="both"/>
        <w:outlineLvl w:val="3"/>
        <w:rPr>
          <w:rFonts w:ascii="Times New Roman" w:hAnsi="Times New Roman" w:cs="Times New Roman"/>
          <w:sz w:val="24"/>
          <w:szCs w:val="24"/>
        </w:rPr>
      </w:pPr>
      <w:r w:rsidRPr="004244DD">
        <w:rPr>
          <w:rFonts w:ascii="Times New Roman" w:hAnsi="Times New Roman" w:cs="Times New Roman"/>
          <w:sz w:val="24"/>
          <w:szCs w:val="24"/>
        </w:rPr>
        <w:t>Domov pro seniory Vlčice k 31. 12. 201</w:t>
      </w:r>
      <w:r w:rsidR="00A53EE3">
        <w:rPr>
          <w:rFonts w:ascii="Times New Roman" w:hAnsi="Times New Roman" w:cs="Times New Roman"/>
          <w:sz w:val="24"/>
          <w:szCs w:val="24"/>
        </w:rPr>
        <w:t>6</w:t>
      </w:r>
      <w:r w:rsidRPr="004244DD">
        <w:rPr>
          <w:rFonts w:ascii="Times New Roman" w:hAnsi="Times New Roman" w:cs="Times New Roman"/>
          <w:sz w:val="24"/>
          <w:szCs w:val="24"/>
        </w:rPr>
        <w:t xml:space="preserve"> poskytoval službu celkem 5</w:t>
      </w:r>
      <w:r w:rsidR="00A53EE3">
        <w:rPr>
          <w:rFonts w:ascii="Times New Roman" w:hAnsi="Times New Roman" w:cs="Times New Roman"/>
          <w:sz w:val="24"/>
          <w:szCs w:val="24"/>
        </w:rPr>
        <w:t>8</w:t>
      </w:r>
      <w:r w:rsidRPr="004244DD">
        <w:rPr>
          <w:rFonts w:ascii="Times New Roman" w:hAnsi="Times New Roman" w:cs="Times New Roman"/>
          <w:sz w:val="24"/>
          <w:szCs w:val="24"/>
        </w:rPr>
        <w:t xml:space="preserve"> uživatelům, </w:t>
      </w:r>
      <w:r w:rsidR="009A4DEE">
        <w:rPr>
          <w:rFonts w:ascii="Times New Roman" w:hAnsi="Times New Roman" w:cs="Times New Roman"/>
          <w:sz w:val="24"/>
          <w:szCs w:val="24"/>
        </w:rPr>
        <w:br/>
      </w:r>
      <w:r w:rsidRPr="004244DD">
        <w:rPr>
          <w:rFonts w:ascii="Times New Roman" w:hAnsi="Times New Roman" w:cs="Times New Roman"/>
          <w:sz w:val="24"/>
          <w:szCs w:val="24"/>
        </w:rPr>
        <w:t xml:space="preserve">z toho </w:t>
      </w:r>
      <w:r w:rsidR="00A53EE3">
        <w:rPr>
          <w:rFonts w:ascii="Times New Roman" w:hAnsi="Times New Roman" w:cs="Times New Roman"/>
          <w:sz w:val="24"/>
          <w:szCs w:val="24"/>
        </w:rPr>
        <w:t>14 mužům a 44</w:t>
      </w:r>
      <w:r w:rsidRPr="004244DD">
        <w:rPr>
          <w:rFonts w:ascii="Times New Roman" w:hAnsi="Times New Roman" w:cs="Times New Roman"/>
          <w:sz w:val="24"/>
          <w:szCs w:val="24"/>
        </w:rPr>
        <w:t xml:space="preserve"> ženám. Neobsazená lůžka během roku 201</w:t>
      </w:r>
      <w:r w:rsidR="00A53EE3">
        <w:rPr>
          <w:rFonts w:ascii="Times New Roman" w:hAnsi="Times New Roman" w:cs="Times New Roman"/>
          <w:sz w:val="24"/>
          <w:szCs w:val="24"/>
        </w:rPr>
        <w:t>6</w:t>
      </w:r>
      <w:r w:rsidRPr="004244DD">
        <w:rPr>
          <w:rFonts w:ascii="Times New Roman" w:hAnsi="Times New Roman" w:cs="Times New Roman"/>
          <w:sz w:val="24"/>
          <w:szCs w:val="24"/>
        </w:rPr>
        <w:t xml:space="preserve"> se průběžně obsazovala </w:t>
      </w:r>
      <w:r w:rsidR="009A4DEE">
        <w:rPr>
          <w:rFonts w:ascii="Times New Roman" w:hAnsi="Times New Roman" w:cs="Times New Roman"/>
          <w:sz w:val="24"/>
          <w:szCs w:val="24"/>
        </w:rPr>
        <w:br/>
      </w:r>
      <w:r w:rsidR="00A53EE3">
        <w:rPr>
          <w:rFonts w:ascii="Times New Roman" w:hAnsi="Times New Roman" w:cs="Times New Roman"/>
          <w:sz w:val="24"/>
          <w:szCs w:val="24"/>
        </w:rPr>
        <w:t xml:space="preserve">s co možná nejkratší prodlevou dle možností poskytovatele, tak i možností zájemců o službu. </w:t>
      </w:r>
      <w:r w:rsidR="00A53EE3" w:rsidRPr="00E06D2C">
        <w:rPr>
          <w:rFonts w:ascii="Times New Roman" w:hAnsi="Times New Roman" w:cs="Times New Roman"/>
          <w:sz w:val="24"/>
          <w:szCs w:val="24"/>
        </w:rPr>
        <w:t xml:space="preserve">Od října 2016 probíhala v zařízení rekonstrukce koupelen, proto byla v těchto měsících </w:t>
      </w:r>
      <w:proofErr w:type="spellStart"/>
      <w:r w:rsidR="00A53EE3" w:rsidRPr="00E06D2C">
        <w:rPr>
          <w:rFonts w:ascii="Times New Roman" w:hAnsi="Times New Roman" w:cs="Times New Roman"/>
          <w:sz w:val="24"/>
          <w:szCs w:val="24"/>
        </w:rPr>
        <w:t>obložnost</w:t>
      </w:r>
      <w:proofErr w:type="spellEnd"/>
      <w:r w:rsidR="00A53EE3" w:rsidRPr="00E06D2C">
        <w:rPr>
          <w:rFonts w:ascii="Times New Roman" w:hAnsi="Times New Roman" w:cs="Times New Roman"/>
          <w:sz w:val="24"/>
          <w:szCs w:val="24"/>
        </w:rPr>
        <w:t xml:space="preserve"> </w:t>
      </w:r>
      <w:r w:rsidR="005A6CDC" w:rsidRPr="00E06D2C">
        <w:rPr>
          <w:rFonts w:ascii="Times New Roman" w:hAnsi="Times New Roman" w:cs="Times New Roman"/>
          <w:sz w:val="24"/>
          <w:szCs w:val="24"/>
        </w:rPr>
        <w:t>nižší</w:t>
      </w:r>
      <w:r w:rsidR="00A53EE3" w:rsidRPr="00E06D2C">
        <w:rPr>
          <w:rFonts w:ascii="Times New Roman" w:hAnsi="Times New Roman" w:cs="Times New Roman"/>
          <w:sz w:val="24"/>
          <w:szCs w:val="24"/>
        </w:rPr>
        <w:t>.</w:t>
      </w:r>
    </w:p>
    <w:p w:rsidR="002974A3" w:rsidRPr="005472A8" w:rsidRDefault="005472A8" w:rsidP="002974A3">
      <w:pPr>
        <w:rPr>
          <w:rFonts w:ascii="Times New Roman" w:hAnsi="Times New Roman" w:cs="Times New Roman"/>
          <w:b/>
          <w:sz w:val="24"/>
          <w:szCs w:val="24"/>
        </w:rPr>
      </w:pPr>
      <w:r w:rsidRPr="005472A8">
        <w:rPr>
          <w:rFonts w:ascii="Times New Roman" w:hAnsi="Times New Roman" w:cs="Times New Roman"/>
          <w:b/>
          <w:sz w:val="24"/>
          <w:szCs w:val="24"/>
        </w:rPr>
        <w:t>Tabulka č.</w:t>
      </w:r>
      <w:r w:rsidR="0022678F">
        <w:rPr>
          <w:rFonts w:ascii="Times New Roman" w:hAnsi="Times New Roman" w:cs="Times New Roman"/>
          <w:b/>
          <w:sz w:val="24"/>
          <w:szCs w:val="24"/>
        </w:rPr>
        <w:t xml:space="preserve"> </w:t>
      </w:r>
      <w:r w:rsidRPr="005472A8">
        <w:rPr>
          <w:rFonts w:ascii="Times New Roman" w:hAnsi="Times New Roman" w:cs="Times New Roman"/>
          <w:b/>
          <w:sz w:val="24"/>
          <w:szCs w:val="24"/>
        </w:rPr>
        <w:t>1</w:t>
      </w:r>
      <w:r w:rsidR="0022678F">
        <w:rPr>
          <w:rFonts w:ascii="Times New Roman" w:hAnsi="Times New Roman" w:cs="Times New Roman"/>
          <w:b/>
          <w:sz w:val="24"/>
          <w:szCs w:val="24"/>
        </w:rPr>
        <w:t>:</w:t>
      </w:r>
      <w:r w:rsidRPr="005472A8">
        <w:rPr>
          <w:rFonts w:ascii="Times New Roman" w:hAnsi="Times New Roman" w:cs="Times New Roman"/>
          <w:b/>
          <w:sz w:val="24"/>
          <w:szCs w:val="24"/>
        </w:rPr>
        <w:t xml:space="preserve"> </w:t>
      </w:r>
      <w:r w:rsidR="002974A3" w:rsidRPr="005472A8">
        <w:rPr>
          <w:rFonts w:ascii="Times New Roman" w:hAnsi="Times New Roman" w:cs="Times New Roman"/>
          <w:b/>
          <w:sz w:val="24"/>
          <w:szCs w:val="24"/>
        </w:rPr>
        <w:t>Nástupy, odchody a úmrtí uživatelů sociální služby v roce 201</w:t>
      </w:r>
      <w:r w:rsidR="00A53EE3" w:rsidRPr="005472A8">
        <w:rPr>
          <w:rFonts w:ascii="Times New Roman" w:hAnsi="Times New Roman" w:cs="Times New Roman"/>
          <w:b/>
          <w:sz w:val="24"/>
          <w:szCs w:val="24"/>
        </w:rPr>
        <w:t>6</w:t>
      </w:r>
      <w:r w:rsidR="002974A3" w:rsidRPr="005472A8">
        <w:rPr>
          <w:rFonts w:ascii="Times New Roman" w:hAnsi="Times New Roman" w:cs="Times New Roman"/>
          <w:b/>
          <w:sz w:val="24"/>
          <w:szCs w:val="24"/>
        </w:rPr>
        <w:t>:</w:t>
      </w:r>
    </w:p>
    <w:tbl>
      <w:tblPr>
        <w:tblStyle w:val="Mkatabulky"/>
        <w:tblW w:w="0" w:type="auto"/>
        <w:tblInd w:w="108" w:type="dxa"/>
        <w:tblLook w:val="04A0" w:firstRow="1" w:lastRow="0" w:firstColumn="1" w:lastColumn="0" w:noHBand="0" w:noVBand="1"/>
      </w:tblPr>
      <w:tblGrid>
        <w:gridCol w:w="2410"/>
        <w:gridCol w:w="851"/>
      </w:tblGrid>
      <w:tr w:rsidR="002974A3" w:rsidRPr="004244DD" w:rsidTr="005D1C98">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outlineLvl w:val="3"/>
              <w:rPr>
                <w:rFonts w:ascii="Times New Roman" w:hAnsi="Times New Roman" w:cs="Times New Roman"/>
                <w:color w:val="FF0000"/>
                <w:sz w:val="24"/>
                <w:szCs w:val="24"/>
              </w:rPr>
            </w:pPr>
            <w:r w:rsidRPr="004244DD">
              <w:rPr>
                <w:rFonts w:ascii="Times New Roman" w:hAnsi="Times New Roman" w:cs="Times New Roman"/>
                <w:sz w:val="24"/>
                <w:szCs w:val="24"/>
              </w:rPr>
              <w:t>Počet nových nástupů</w:t>
            </w:r>
          </w:p>
        </w:tc>
        <w:tc>
          <w:tcPr>
            <w:tcW w:w="851" w:type="dxa"/>
            <w:tcBorders>
              <w:top w:val="single" w:sz="4" w:space="0" w:color="auto"/>
              <w:left w:val="single" w:sz="4" w:space="0" w:color="auto"/>
              <w:bottom w:val="single" w:sz="4" w:space="0" w:color="auto"/>
              <w:right w:val="single" w:sz="4" w:space="0" w:color="auto"/>
            </w:tcBorders>
            <w:hideMark/>
          </w:tcPr>
          <w:p w:rsidR="002974A3" w:rsidRPr="004244DD" w:rsidRDefault="00A53EE3"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26</w:t>
            </w:r>
          </w:p>
        </w:tc>
      </w:tr>
      <w:tr w:rsidR="002974A3" w:rsidRPr="004244DD" w:rsidTr="005D1C98">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outlineLvl w:val="3"/>
              <w:rPr>
                <w:rFonts w:ascii="Times New Roman" w:hAnsi="Times New Roman" w:cs="Times New Roman"/>
                <w:color w:val="FF0000"/>
                <w:sz w:val="24"/>
                <w:szCs w:val="24"/>
              </w:rPr>
            </w:pPr>
            <w:r w:rsidRPr="004244DD">
              <w:rPr>
                <w:rFonts w:ascii="Times New Roman" w:hAnsi="Times New Roman" w:cs="Times New Roman"/>
                <w:sz w:val="24"/>
                <w:szCs w:val="24"/>
              </w:rPr>
              <w:t>Počet odchodů</w:t>
            </w:r>
          </w:p>
        </w:tc>
        <w:tc>
          <w:tcPr>
            <w:tcW w:w="851" w:type="dxa"/>
            <w:tcBorders>
              <w:top w:val="single" w:sz="4" w:space="0" w:color="auto"/>
              <w:left w:val="single" w:sz="4" w:space="0" w:color="auto"/>
              <w:bottom w:val="single" w:sz="4" w:space="0" w:color="auto"/>
              <w:right w:val="single" w:sz="4" w:space="0" w:color="auto"/>
            </w:tcBorders>
            <w:hideMark/>
          </w:tcPr>
          <w:p w:rsidR="002974A3" w:rsidRPr="004244DD" w:rsidRDefault="00A53EE3"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4</w:t>
            </w:r>
          </w:p>
        </w:tc>
      </w:tr>
      <w:tr w:rsidR="002974A3" w:rsidRPr="004244DD" w:rsidTr="005D1C98">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outlineLvl w:val="3"/>
              <w:rPr>
                <w:rFonts w:ascii="Times New Roman" w:hAnsi="Times New Roman" w:cs="Times New Roman"/>
                <w:color w:val="FF0000"/>
                <w:sz w:val="24"/>
                <w:szCs w:val="24"/>
              </w:rPr>
            </w:pPr>
            <w:r w:rsidRPr="004244DD">
              <w:rPr>
                <w:rFonts w:ascii="Times New Roman" w:hAnsi="Times New Roman" w:cs="Times New Roman"/>
                <w:sz w:val="24"/>
                <w:szCs w:val="24"/>
              </w:rPr>
              <w:t>Počet úmrtí</w:t>
            </w:r>
          </w:p>
        </w:tc>
        <w:tc>
          <w:tcPr>
            <w:tcW w:w="851" w:type="dxa"/>
            <w:tcBorders>
              <w:top w:val="single" w:sz="4" w:space="0" w:color="auto"/>
              <w:left w:val="single" w:sz="4" w:space="0" w:color="auto"/>
              <w:bottom w:val="single" w:sz="4" w:space="0" w:color="auto"/>
              <w:right w:val="single" w:sz="4" w:space="0" w:color="auto"/>
            </w:tcBorders>
            <w:hideMark/>
          </w:tcPr>
          <w:p w:rsidR="002974A3" w:rsidRPr="004244DD" w:rsidRDefault="00A53EE3"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21</w:t>
            </w:r>
          </w:p>
        </w:tc>
      </w:tr>
    </w:tbl>
    <w:p w:rsidR="002974A3" w:rsidRPr="004244DD" w:rsidRDefault="002974A3" w:rsidP="002974A3">
      <w:pPr>
        <w:rPr>
          <w:rFonts w:ascii="Times New Roman" w:hAnsi="Times New Roman" w:cs="Times New Roman"/>
          <w:sz w:val="24"/>
          <w:szCs w:val="24"/>
        </w:rPr>
      </w:pPr>
    </w:p>
    <w:p w:rsidR="002974A3" w:rsidRPr="005472A8" w:rsidRDefault="005472A8" w:rsidP="002974A3">
      <w:pPr>
        <w:keepNext/>
        <w:outlineLvl w:val="3"/>
        <w:rPr>
          <w:rFonts w:ascii="Times New Roman" w:hAnsi="Times New Roman" w:cs="Times New Roman"/>
          <w:b/>
          <w:sz w:val="24"/>
          <w:szCs w:val="24"/>
        </w:rPr>
      </w:pPr>
      <w:r w:rsidRPr="005472A8">
        <w:rPr>
          <w:rFonts w:ascii="Times New Roman" w:hAnsi="Times New Roman" w:cs="Times New Roman"/>
          <w:b/>
          <w:sz w:val="24"/>
          <w:szCs w:val="24"/>
        </w:rPr>
        <w:lastRenderedPageBreak/>
        <w:t>Tabulka č. 2</w:t>
      </w:r>
      <w:r w:rsidR="0022678F">
        <w:rPr>
          <w:rFonts w:ascii="Times New Roman" w:hAnsi="Times New Roman" w:cs="Times New Roman"/>
          <w:b/>
          <w:sz w:val="24"/>
          <w:szCs w:val="24"/>
        </w:rPr>
        <w:t>:</w:t>
      </w:r>
      <w:r w:rsidRPr="005472A8">
        <w:rPr>
          <w:rFonts w:ascii="Times New Roman" w:hAnsi="Times New Roman" w:cs="Times New Roman"/>
          <w:b/>
          <w:sz w:val="24"/>
          <w:szCs w:val="24"/>
        </w:rPr>
        <w:t xml:space="preserve"> </w:t>
      </w:r>
      <w:r w:rsidR="002974A3" w:rsidRPr="005472A8">
        <w:rPr>
          <w:rFonts w:ascii="Times New Roman" w:hAnsi="Times New Roman" w:cs="Times New Roman"/>
          <w:b/>
          <w:sz w:val="24"/>
          <w:szCs w:val="24"/>
        </w:rPr>
        <w:t>Struktura obyvatel k 31.</w:t>
      </w:r>
      <w:r w:rsidR="004244DD" w:rsidRPr="005472A8">
        <w:rPr>
          <w:rFonts w:ascii="Times New Roman" w:hAnsi="Times New Roman" w:cs="Times New Roman"/>
          <w:b/>
          <w:sz w:val="24"/>
          <w:szCs w:val="24"/>
        </w:rPr>
        <w:t xml:space="preserve"> </w:t>
      </w:r>
      <w:r w:rsidR="002974A3" w:rsidRPr="005472A8">
        <w:rPr>
          <w:rFonts w:ascii="Times New Roman" w:hAnsi="Times New Roman" w:cs="Times New Roman"/>
          <w:b/>
          <w:sz w:val="24"/>
          <w:szCs w:val="24"/>
        </w:rPr>
        <w:t>12.</w:t>
      </w:r>
      <w:r w:rsidR="004244DD" w:rsidRPr="005472A8">
        <w:rPr>
          <w:rFonts w:ascii="Times New Roman" w:hAnsi="Times New Roman" w:cs="Times New Roman"/>
          <w:b/>
          <w:sz w:val="24"/>
          <w:szCs w:val="24"/>
        </w:rPr>
        <w:t xml:space="preserve"> </w:t>
      </w:r>
      <w:r w:rsidR="002974A3" w:rsidRPr="005472A8">
        <w:rPr>
          <w:rFonts w:ascii="Times New Roman" w:hAnsi="Times New Roman" w:cs="Times New Roman"/>
          <w:b/>
          <w:sz w:val="24"/>
          <w:szCs w:val="24"/>
        </w:rPr>
        <w:t>201</w:t>
      </w:r>
      <w:r w:rsidR="00A53EE3" w:rsidRPr="005472A8">
        <w:rPr>
          <w:rFonts w:ascii="Times New Roman" w:hAnsi="Times New Roman" w:cs="Times New Roman"/>
          <w:b/>
          <w:sz w:val="24"/>
          <w:szCs w:val="24"/>
        </w:rPr>
        <w:t>6</w:t>
      </w:r>
      <w:r w:rsidR="002974A3" w:rsidRPr="005472A8">
        <w:rPr>
          <w:rFonts w:ascii="Times New Roman" w:hAnsi="Times New Roman" w:cs="Times New Roman"/>
          <w:b/>
          <w:sz w:val="24"/>
          <w:szCs w:val="24"/>
        </w:rPr>
        <w:t xml:space="preserve"> podle stupně závislosti: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8"/>
        <w:gridCol w:w="4516"/>
      </w:tblGrid>
      <w:tr w:rsidR="002974A3" w:rsidRPr="004244DD" w:rsidTr="005D1C98">
        <w:tc>
          <w:tcPr>
            <w:tcW w:w="454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outlineLvl w:val="3"/>
              <w:rPr>
                <w:rFonts w:ascii="Times New Roman" w:hAnsi="Times New Roman" w:cs="Times New Roman"/>
                <w:b/>
                <w:sz w:val="24"/>
                <w:szCs w:val="24"/>
              </w:rPr>
            </w:pPr>
            <w:r w:rsidRPr="004244DD">
              <w:rPr>
                <w:rFonts w:ascii="Times New Roman" w:hAnsi="Times New Roman" w:cs="Times New Roman"/>
                <w:b/>
                <w:sz w:val="24"/>
                <w:szCs w:val="24"/>
              </w:rPr>
              <w:t>Stupeň příspěvku na péči</w:t>
            </w:r>
          </w:p>
        </w:tc>
        <w:tc>
          <w:tcPr>
            <w:tcW w:w="463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Počet osob</w:t>
            </w:r>
          </w:p>
        </w:tc>
      </w:tr>
      <w:tr w:rsidR="002974A3"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outlineLvl w:val="3"/>
              <w:rPr>
                <w:rFonts w:ascii="Times New Roman" w:hAnsi="Times New Roman" w:cs="Times New Roman"/>
                <w:sz w:val="24"/>
                <w:szCs w:val="24"/>
              </w:rPr>
            </w:pPr>
            <w:r w:rsidRPr="004244DD">
              <w:rPr>
                <w:rFonts w:ascii="Times New Roman" w:hAnsi="Times New Roman" w:cs="Times New Roman"/>
                <w:sz w:val="24"/>
                <w:szCs w:val="24"/>
              </w:rPr>
              <w:t>Příspěvek na péči I. stupně</w:t>
            </w:r>
          </w:p>
        </w:tc>
        <w:tc>
          <w:tcPr>
            <w:tcW w:w="4638" w:type="dxa"/>
            <w:tcBorders>
              <w:top w:val="single" w:sz="4" w:space="0" w:color="auto"/>
              <w:left w:val="single" w:sz="4" w:space="0" w:color="auto"/>
              <w:bottom w:val="single" w:sz="4" w:space="0" w:color="auto"/>
              <w:right w:val="single" w:sz="4" w:space="0" w:color="auto"/>
            </w:tcBorders>
            <w:hideMark/>
          </w:tcPr>
          <w:p w:rsidR="002974A3" w:rsidRPr="004244DD" w:rsidRDefault="002974A3" w:rsidP="00A53EE3">
            <w:pPr>
              <w:keepNext/>
              <w:jc w:val="center"/>
              <w:outlineLvl w:val="3"/>
              <w:rPr>
                <w:rFonts w:ascii="Times New Roman" w:hAnsi="Times New Roman" w:cs="Times New Roman"/>
                <w:color w:val="000000" w:themeColor="text1"/>
                <w:sz w:val="24"/>
                <w:szCs w:val="24"/>
              </w:rPr>
            </w:pPr>
            <w:r w:rsidRPr="004244DD">
              <w:rPr>
                <w:rFonts w:ascii="Times New Roman" w:hAnsi="Times New Roman" w:cs="Times New Roman"/>
                <w:color w:val="000000" w:themeColor="text1"/>
                <w:sz w:val="24"/>
                <w:szCs w:val="24"/>
              </w:rPr>
              <w:t>1</w:t>
            </w:r>
            <w:r w:rsidR="00A53EE3">
              <w:rPr>
                <w:rFonts w:ascii="Times New Roman" w:hAnsi="Times New Roman" w:cs="Times New Roman"/>
                <w:color w:val="000000" w:themeColor="text1"/>
                <w:sz w:val="24"/>
                <w:szCs w:val="24"/>
              </w:rPr>
              <w:t>3</w:t>
            </w:r>
            <w:r w:rsidRPr="004244DD">
              <w:rPr>
                <w:rFonts w:ascii="Times New Roman" w:hAnsi="Times New Roman" w:cs="Times New Roman"/>
                <w:color w:val="000000" w:themeColor="text1"/>
                <w:sz w:val="24"/>
                <w:szCs w:val="24"/>
              </w:rPr>
              <w:t xml:space="preserve"> osob</w:t>
            </w:r>
          </w:p>
        </w:tc>
      </w:tr>
      <w:tr w:rsidR="002974A3"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outlineLvl w:val="3"/>
              <w:rPr>
                <w:rFonts w:ascii="Times New Roman" w:hAnsi="Times New Roman" w:cs="Times New Roman"/>
                <w:sz w:val="24"/>
                <w:szCs w:val="24"/>
              </w:rPr>
            </w:pPr>
            <w:r w:rsidRPr="004244DD">
              <w:rPr>
                <w:rFonts w:ascii="Times New Roman" w:hAnsi="Times New Roman" w:cs="Times New Roman"/>
                <w:sz w:val="24"/>
                <w:szCs w:val="24"/>
              </w:rPr>
              <w:t>Příspěvek na péči II. stupně</w:t>
            </w:r>
          </w:p>
        </w:tc>
        <w:tc>
          <w:tcPr>
            <w:tcW w:w="4638" w:type="dxa"/>
            <w:tcBorders>
              <w:top w:val="single" w:sz="4" w:space="0" w:color="auto"/>
              <w:left w:val="single" w:sz="4" w:space="0" w:color="auto"/>
              <w:bottom w:val="single" w:sz="4" w:space="0" w:color="auto"/>
              <w:right w:val="single" w:sz="4" w:space="0" w:color="auto"/>
            </w:tcBorders>
            <w:hideMark/>
          </w:tcPr>
          <w:p w:rsidR="002974A3" w:rsidRPr="004244DD" w:rsidRDefault="00A53EE3" w:rsidP="002974A3">
            <w:pPr>
              <w:keepNext/>
              <w:jc w:val="center"/>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2974A3" w:rsidRPr="004244DD">
              <w:rPr>
                <w:rFonts w:ascii="Times New Roman" w:hAnsi="Times New Roman" w:cs="Times New Roman"/>
                <w:color w:val="000000" w:themeColor="text1"/>
                <w:sz w:val="24"/>
                <w:szCs w:val="24"/>
              </w:rPr>
              <w:t xml:space="preserve"> osob</w:t>
            </w:r>
          </w:p>
        </w:tc>
      </w:tr>
      <w:tr w:rsidR="002974A3"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outlineLvl w:val="3"/>
              <w:rPr>
                <w:rFonts w:ascii="Times New Roman" w:hAnsi="Times New Roman" w:cs="Times New Roman"/>
                <w:sz w:val="24"/>
                <w:szCs w:val="24"/>
              </w:rPr>
            </w:pPr>
            <w:r w:rsidRPr="004244DD">
              <w:rPr>
                <w:rFonts w:ascii="Times New Roman" w:hAnsi="Times New Roman" w:cs="Times New Roman"/>
                <w:sz w:val="24"/>
                <w:szCs w:val="24"/>
              </w:rPr>
              <w:t>Příspěvek na péči III. stupně</w:t>
            </w:r>
          </w:p>
        </w:tc>
        <w:tc>
          <w:tcPr>
            <w:tcW w:w="4638" w:type="dxa"/>
            <w:tcBorders>
              <w:top w:val="single" w:sz="4" w:space="0" w:color="auto"/>
              <w:left w:val="single" w:sz="4" w:space="0" w:color="auto"/>
              <w:bottom w:val="single" w:sz="4" w:space="0" w:color="auto"/>
              <w:right w:val="single" w:sz="4" w:space="0" w:color="auto"/>
            </w:tcBorders>
            <w:hideMark/>
          </w:tcPr>
          <w:p w:rsidR="002974A3" w:rsidRPr="004244DD" w:rsidRDefault="00A53EE3" w:rsidP="002974A3">
            <w:pPr>
              <w:keepNext/>
              <w:jc w:val="center"/>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2974A3" w:rsidRPr="004244DD">
              <w:rPr>
                <w:rFonts w:ascii="Times New Roman" w:hAnsi="Times New Roman" w:cs="Times New Roman"/>
                <w:color w:val="000000" w:themeColor="text1"/>
                <w:sz w:val="24"/>
                <w:szCs w:val="24"/>
              </w:rPr>
              <w:t xml:space="preserve"> osob</w:t>
            </w:r>
          </w:p>
        </w:tc>
      </w:tr>
      <w:tr w:rsidR="002974A3"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outlineLvl w:val="3"/>
              <w:rPr>
                <w:rFonts w:ascii="Times New Roman" w:hAnsi="Times New Roman" w:cs="Times New Roman"/>
                <w:sz w:val="24"/>
                <w:szCs w:val="24"/>
              </w:rPr>
            </w:pPr>
            <w:r w:rsidRPr="004244DD">
              <w:rPr>
                <w:rFonts w:ascii="Times New Roman" w:hAnsi="Times New Roman" w:cs="Times New Roman"/>
                <w:sz w:val="24"/>
                <w:szCs w:val="24"/>
              </w:rPr>
              <w:t>Příspěvek na péči IV. stupně</w:t>
            </w:r>
          </w:p>
        </w:tc>
        <w:tc>
          <w:tcPr>
            <w:tcW w:w="4638"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color w:val="000000" w:themeColor="text1"/>
                <w:sz w:val="24"/>
                <w:szCs w:val="24"/>
              </w:rPr>
            </w:pPr>
            <w:r w:rsidRPr="004244DD">
              <w:rPr>
                <w:rFonts w:ascii="Times New Roman" w:hAnsi="Times New Roman" w:cs="Times New Roman"/>
                <w:color w:val="000000" w:themeColor="text1"/>
                <w:sz w:val="24"/>
                <w:szCs w:val="24"/>
              </w:rPr>
              <w:t>9 osob</w:t>
            </w:r>
          </w:p>
        </w:tc>
      </w:tr>
      <w:tr w:rsidR="00257E6D" w:rsidRPr="004244DD" w:rsidTr="002974A3">
        <w:tc>
          <w:tcPr>
            <w:tcW w:w="4542" w:type="dxa"/>
            <w:tcBorders>
              <w:top w:val="single" w:sz="4" w:space="0" w:color="auto"/>
              <w:left w:val="single" w:sz="4" w:space="0" w:color="auto"/>
              <w:bottom w:val="single" w:sz="4" w:space="0" w:color="auto"/>
              <w:right w:val="single" w:sz="4" w:space="0" w:color="auto"/>
            </w:tcBorders>
          </w:tcPr>
          <w:p w:rsidR="00257E6D" w:rsidRPr="004244DD" w:rsidRDefault="00257E6D" w:rsidP="002974A3">
            <w:pPr>
              <w:keepNext/>
              <w:outlineLvl w:val="3"/>
              <w:rPr>
                <w:rFonts w:ascii="Times New Roman" w:hAnsi="Times New Roman" w:cs="Times New Roman"/>
                <w:sz w:val="24"/>
                <w:szCs w:val="24"/>
              </w:rPr>
            </w:pPr>
            <w:r>
              <w:rPr>
                <w:rFonts w:ascii="Times New Roman" w:hAnsi="Times New Roman" w:cs="Times New Roman"/>
                <w:sz w:val="24"/>
                <w:szCs w:val="24"/>
              </w:rPr>
              <w:t>Bez příspěvku</w:t>
            </w:r>
          </w:p>
        </w:tc>
        <w:tc>
          <w:tcPr>
            <w:tcW w:w="4638" w:type="dxa"/>
            <w:tcBorders>
              <w:top w:val="single" w:sz="4" w:space="0" w:color="auto"/>
              <w:left w:val="single" w:sz="4" w:space="0" w:color="auto"/>
              <w:bottom w:val="single" w:sz="4" w:space="0" w:color="auto"/>
              <w:right w:val="single" w:sz="4" w:space="0" w:color="auto"/>
            </w:tcBorders>
          </w:tcPr>
          <w:p w:rsidR="00257E6D" w:rsidRPr="004244DD" w:rsidRDefault="00257E6D" w:rsidP="002974A3">
            <w:pPr>
              <w:keepNext/>
              <w:jc w:val="center"/>
              <w:outlineLvl w:val="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osob</w:t>
            </w:r>
          </w:p>
        </w:tc>
      </w:tr>
      <w:tr w:rsidR="002974A3"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974A3" w:rsidRPr="00D77FB0" w:rsidRDefault="002974A3" w:rsidP="002974A3">
            <w:pPr>
              <w:keepNext/>
              <w:outlineLvl w:val="3"/>
              <w:rPr>
                <w:rFonts w:ascii="Times New Roman" w:hAnsi="Times New Roman" w:cs="Times New Roman"/>
                <w:i/>
                <w:sz w:val="24"/>
                <w:szCs w:val="24"/>
              </w:rPr>
            </w:pPr>
            <w:r w:rsidRPr="00D77FB0">
              <w:rPr>
                <w:rFonts w:ascii="Times New Roman" w:hAnsi="Times New Roman" w:cs="Times New Roman"/>
                <w:i/>
                <w:sz w:val="24"/>
                <w:szCs w:val="24"/>
              </w:rPr>
              <w:t>Příspěvky v řízení</w:t>
            </w:r>
          </w:p>
        </w:tc>
        <w:tc>
          <w:tcPr>
            <w:tcW w:w="4638" w:type="dxa"/>
            <w:tcBorders>
              <w:top w:val="single" w:sz="4" w:space="0" w:color="auto"/>
              <w:left w:val="single" w:sz="4" w:space="0" w:color="auto"/>
              <w:bottom w:val="single" w:sz="4" w:space="0" w:color="auto"/>
              <w:right w:val="single" w:sz="4" w:space="0" w:color="auto"/>
            </w:tcBorders>
            <w:hideMark/>
          </w:tcPr>
          <w:p w:rsidR="002974A3" w:rsidRPr="00D77FB0" w:rsidRDefault="002974A3" w:rsidP="002974A3">
            <w:pPr>
              <w:keepNext/>
              <w:jc w:val="center"/>
              <w:outlineLvl w:val="3"/>
              <w:rPr>
                <w:rFonts w:ascii="Times New Roman" w:hAnsi="Times New Roman" w:cs="Times New Roman"/>
                <w:i/>
                <w:color w:val="000000" w:themeColor="text1"/>
                <w:sz w:val="24"/>
                <w:szCs w:val="24"/>
              </w:rPr>
            </w:pPr>
            <w:r w:rsidRPr="00D77FB0">
              <w:rPr>
                <w:rFonts w:ascii="Times New Roman" w:hAnsi="Times New Roman" w:cs="Times New Roman"/>
                <w:i/>
                <w:color w:val="000000" w:themeColor="text1"/>
                <w:sz w:val="24"/>
                <w:szCs w:val="24"/>
              </w:rPr>
              <w:t>4 osob</w:t>
            </w:r>
            <w:r w:rsidR="004E707B" w:rsidRPr="00D77FB0">
              <w:rPr>
                <w:rFonts w:ascii="Times New Roman" w:hAnsi="Times New Roman" w:cs="Times New Roman"/>
                <w:i/>
                <w:color w:val="000000" w:themeColor="text1"/>
                <w:sz w:val="24"/>
                <w:szCs w:val="24"/>
              </w:rPr>
              <w:t>y</w:t>
            </w:r>
          </w:p>
        </w:tc>
      </w:tr>
      <w:tr w:rsidR="002F5F5E" w:rsidRPr="004244DD" w:rsidTr="002974A3">
        <w:tc>
          <w:tcPr>
            <w:tcW w:w="4542" w:type="dxa"/>
            <w:tcBorders>
              <w:top w:val="single" w:sz="4" w:space="0" w:color="auto"/>
              <w:left w:val="single" w:sz="4" w:space="0" w:color="auto"/>
              <w:bottom w:val="single" w:sz="4" w:space="0" w:color="auto"/>
              <w:right w:val="single" w:sz="4" w:space="0" w:color="auto"/>
            </w:tcBorders>
            <w:hideMark/>
          </w:tcPr>
          <w:p w:rsidR="002F5F5E" w:rsidRPr="00D77FB0" w:rsidRDefault="002F5F5E" w:rsidP="002974A3">
            <w:pPr>
              <w:keepNext/>
              <w:outlineLvl w:val="3"/>
              <w:rPr>
                <w:rFonts w:ascii="Times New Roman" w:hAnsi="Times New Roman" w:cs="Times New Roman"/>
                <w:i/>
                <w:sz w:val="24"/>
                <w:szCs w:val="24"/>
              </w:rPr>
            </w:pPr>
            <w:r w:rsidRPr="00D77FB0">
              <w:rPr>
                <w:rFonts w:ascii="Times New Roman" w:hAnsi="Times New Roman" w:cs="Times New Roman"/>
                <w:i/>
                <w:sz w:val="24"/>
                <w:szCs w:val="24"/>
              </w:rPr>
              <w:t>Žádost o zvýšení příspěvku na péči</w:t>
            </w:r>
          </w:p>
        </w:tc>
        <w:tc>
          <w:tcPr>
            <w:tcW w:w="4638" w:type="dxa"/>
            <w:tcBorders>
              <w:top w:val="single" w:sz="4" w:space="0" w:color="auto"/>
              <w:left w:val="single" w:sz="4" w:space="0" w:color="auto"/>
              <w:bottom w:val="single" w:sz="4" w:space="0" w:color="auto"/>
              <w:right w:val="single" w:sz="4" w:space="0" w:color="auto"/>
            </w:tcBorders>
            <w:hideMark/>
          </w:tcPr>
          <w:p w:rsidR="002F5F5E" w:rsidRPr="00D77FB0" w:rsidRDefault="002F5F5E" w:rsidP="002974A3">
            <w:pPr>
              <w:keepNext/>
              <w:jc w:val="center"/>
              <w:outlineLvl w:val="3"/>
              <w:rPr>
                <w:rFonts w:ascii="Times New Roman" w:hAnsi="Times New Roman" w:cs="Times New Roman"/>
                <w:i/>
                <w:color w:val="000000" w:themeColor="text1"/>
                <w:sz w:val="24"/>
                <w:szCs w:val="24"/>
              </w:rPr>
            </w:pPr>
            <w:r w:rsidRPr="00D77FB0">
              <w:rPr>
                <w:rFonts w:ascii="Times New Roman" w:hAnsi="Times New Roman" w:cs="Times New Roman"/>
                <w:i/>
                <w:color w:val="000000" w:themeColor="text1"/>
                <w:sz w:val="24"/>
                <w:szCs w:val="24"/>
              </w:rPr>
              <w:t>3 osoby</w:t>
            </w:r>
          </w:p>
        </w:tc>
      </w:tr>
    </w:tbl>
    <w:p w:rsidR="00D77FB0" w:rsidRDefault="00D77FB0" w:rsidP="002974A3">
      <w:pPr>
        <w:keepNext/>
        <w:outlineLvl w:val="3"/>
        <w:rPr>
          <w:rFonts w:ascii="Times New Roman" w:hAnsi="Times New Roman" w:cs="Times New Roman"/>
          <w:b/>
          <w:sz w:val="24"/>
          <w:szCs w:val="24"/>
        </w:rPr>
      </w:pPr>
    </w:p>
    <w:p w:rsidR="002974A3" w:rsidRPr="005472A8" w:rsidRDefault="005472A8" w:rsidP="002974A3">
      <w:pPr>
        <w:keepNext/>
        <w:outlineLvl w:val="3"/>
        <w:rPr>
          <w:rFonts w:ascii="Times New Roman" w:hAnsi="Times New Roman" w:cs="Times New Roman"/>
          <w:b/>
          <w:sz w:val="24"/>
          <w:szCs w:val="24"/>
        </w:rPr>
      </w:pPr>
      <w:r w:rsidRPr="005472A8">
        <w:rPr>
          <w:rFonts w:ascii="Times New Roman" w:hAnsi="Times New Roman" w:cs="Times New Roman"/>
          <w:b/>
          <w:sz w:val="24"/>
          <w:szCs w:val="24"/>
        </w:rPr>
        <w:t>Tabulka č. 3</w:t>
      </w:r>
      <w:r w:rsidR="000954AD">
        <w:rPr>
          <w:rFonts w:ascii="Times New Roman" w:hAnsi="Times New Roman" w:cs="Times New Roman"/>
          <w:b/>
          <w:sz w:val="24"/>
          <w:szCs w:val="24"/>
        </w:rPr>
        <w:t>:</w:t>
      </w:r>
      <w:r w:rsidRPr="005472A8">
        <w:rPr>
          <w:rFonts w:ascii="Times New Roman" w:hAnsi="Times New Roman" w:cs="Times New Roman"/>
          <w:b/>
          <w:sz w:val="24"/>
          <w:szCs w:val="24"/>
        </w:rPr>
        <w:t xml:space="preserve"> </w:t>
      </w:r>
      <w:r w:rsidR="002974A3" w:rsidRPr="005472A8">
        <w:rPr>
          <w:rFonts w:ascii="Times New Roman" w:hAnsi="Times New Roman" w:cs="Times New Roman"/>
          <w:b/>
          <w:sz w:val="24"/>
          <w:szCs w:val="24"/>
        </w:rPr>
        <w:t>Věková skladba obyvatel k 31. 12. 201</w:t>
      </w:r>
      <w:r w:rsidR="004E707B" w:rsidRPr="005472A8">
        <w:rPr>
          <w:rFonts w:ascii="Times New Roman" w:hAnsi="Times New Roman" w:cs="Times New Roman"/>
          <w:b/>
          <w:sz w:val="24"/>
          <w:szCs w:val="24"/>
        </w:rPr>
        <w:t>6</w:t>
      </w:r>
      <w:r w:rsidR="002974A3" w:rsidRPr="005472A8">
        <w:rPr>
          <w:rFonts w:ascii="Times New Roman" w:hAnsi="Times New Roman" w:cs="Times New Roman"/>
          <w:b/>
          <w:sz w:val="24"/>
          <w:szCs w:val="24"/>
        </w:rPr>
        <w:t>:</w:t>
      </w:r>
    </w:p>
    <w:tbl>
      <w:tblPr>
        <w:tblStyle w:val="Mkatabulky"/>
        <w:tblW w:w="0" w:type="auto"/>
        <w:tblInd w:w="108" w:type="dxa"/>
        <w:tblLook w:val="04A0" w:firstRow="1" w:lastRow="0" w:firstColumn="1" w:lastColumn="0" w:noHBand="0" w:noVBand="1"/>
      </w:tblPr>
      <w:tblGrid>
        <w:gridCol w:w="1701"/>
        <w:gridCol w:w="1843"/>
        <w:gridCol w:w="1985"/>
      </w:tblGrid>
      <w:tr w:rsidR="002974A3" w:rsidRPr="004244DD" w:rsidTr="005D1C98">
        <w:trPr>
          <w:trHeight w:val="34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2974A3" w:rsidRPr="003A2001" w:rsidRDefault="003A2001" w:rsidP="002974A3">
            <w:pPr>
              <w:keepNext/>
              <w:jc w:val="center"/>
              <w:outlineLvl w:val="3"/>
              <w:rPr>
                <w:rFonts w:ascii="Times New Roman" w:hAnsi="Times New Roman" w:cs="Times New Roman"/>
                <w:b/>
                <w:sz w:val="24"/>
                <w:szCs w:val="24"/>
              </w:rPr>
            </w:pPr>
            <w:r w:rsidRPr="003A2001">
              <w:rPr>
                <w:rFonts w:ascii="Times New Roman" w:hAnsi="Times New Roman" w:cs="Times New Roman"/>
                <w:b/>
                <w:sz w:val="24"/>
                <w:szCs w:val="24"/>
              </w:rPr>
              <w:t>Věk</w:t>
            </w:r>
          </w:p>
        </w:tc>
        <w:tc>
          <w:tcPr>
            <w:tcW w:w="18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BD23A8" w:rsidP="002974A3">
            <w:pPr>
              <w:keepNext/>
              <w:jc w:val="center"/>
              <w:outlineLvl w:val="3"/>
              <w:rPr>
                <w:rFonts w:ascii="Times New Roman" w:hAnsi="Times New Roman" w:cs="Times New Roman"/>
                <w:b/>
                <w:sz w:val="24"/>
                <w:szCs w:val="24"/>
              </w:rPr>
            </w:pPr>
            <w:r>
              <w:rPr>
                <w:rFonts w:ascii="Times New Roman" w:hAnsi="Times New Roman" w:cs="Times New Roman"/>
                <w:b/>
                <w:sz w:val="24"/>
                <w:szCs w:val="24"/>
              </w:rPr>
              <w:t>M</w:t>
            </w:r>
            <w:r w:rsidR="002974A3" w:rsidRPr="004244DD">
              <w:rPr>
                <w:rFonts w:ascii="Times New Roman" w:hAnsi="Times New Roman" w:cs="Times New Roman"/>
                <w:b/>
                <w:sz w:val="24"/>
                <w:szCs w:val="24"/>
              </w:rPr>
              <w:t>uži</w:t>
            </w:r>
          </w:p>
        </w:tc>
        <w:tc>
          <w:tcPr>
            <w:tcW w:w="198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BD23A8" w:rsidP="002974A3">
            <w:pPr>
              <w:keepNext/>
              <w:jc w:val="center"/>
              <w:outlineLvl w:val="3"/>
              <w:rPr>
                <w:rFonts w:ascii="Times New Roman" w:hAnsi="Times New Roman" w:cs="Times New Roman"/>
                <w:b/>
                <w:sz w:val="24"/>
                <w:szCs w:val="24"/>
              </w:rPr>
            </w:pPr>
            <w:r>
              <w:rPr>
                <w:rFonts w:ascii="Times New Roman" w:hAnsi="Times New Roman" w:cs="Times New Roman"/>
                <w:b/>
                <w:sz w:val="24"/>
                <w:szCs w:val="24"/>
              </w:rPr>
              <w:t>Ž</w:t>
            </w:r>
            <w:r w:rsidR="002974A3" w:rsidRPr="004244DD">
              <w:rPr>
                <w:rFonts w:ascii="Times New Roman" w:hAnsi="Times New Roman" w:cs="Times New Roman"/>
                <w:b/>
                <w:sz w:val="24"/>
                <w:szCs w:val="24"/>
              </w:rPr>
              <w:t>eny</w:t>
            </w:r>
          </w:p>
        </w:tc>
      </w:tr>
      <w:tr w:rsidR="002974A3" w:rsidRPr="004244DD" w:rsidTr="000954AD">
        <w:trPr>
          <w:trHeight w:val="340"/>
        </w:trPr>
        <w:tc>
          <w:tcPr>
            <w:tcW w:w="1701"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do 75 let</w:t>
            </w:r>
          </w:p>
        </w:tc>
        <w:tc>
          <w:tcPr>
            <w:tcW w:w="1843"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974A3" w:rsidRPr="004244DD" w:rsidRDefault="00786C5E"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2</w:t>
            </w:r>
          </w:p>
        </w:tc>
      </w:tr>
      <w:tr w:rsidR="002974A3" w:rsidRPr="004244DD" w:rsidTr="000954AD">
        <w:trPr>
          <w:trHeight w:val="340"/>
        </w:trPr>
        <w:tc>
          <w:tcPr>
            <w:tcW w:w="1701"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76 – 85 let</w:t>
            </w:r>
          </w:p>
        </w:tc>
        <w:tc>
          <w:tcPr>
            <w:tcW w:w="1843" w:type="dxa"/>
            <w:tcBorders>
              <w:top w:val="single" w:sz="4" w:space="0" w:color="auto"/>
              <w:left w:val="single" w:sz="4" w:space="0" w:color="auto"/>
              <w:bottom w:val="single" w:sz="4" w:space="0" w:color="auto"/>
              <w:right w:val="single" w:sz="4" w:space="0" w:color="auto"/>
            </w:tcBorders>
            <w:hideMark/>
          </w:tcPr>
          <w:p w:rsidR="002974A3" w:rsidRPr="004244DD" w:rsidRDefault="00747A8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hideMark/>
          </w:tcPr>
          <w:p w:rsidR="002974A3" w:rsidRPr="004244DD" w:rsidRDefault="00747A8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21</w:t>
            </w:r>
          </w:p>
        </w:tc>
      </w:tr>
      <w:tr w:rsidR="002974A3" w:rsidRPr="004244DD" w:rsidTr="000954AD">
        <w:trPr>
          <w:trHeight w:val="340"/>
        </w:trPr>
        <w:tc>
          <w:tcPr>
            <w:tcW w:w="1701"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86 – 95 let</w:t>
            </w:r>
          </w:p>
        </w:tc>
        <w:tc>
          <w:tcPr>
            <w:tcW w:w="1843" w:type="dxa"/>
            <w:tcBorders>
              <w:top w:val="single" w:sz="4" w:space="0" w:color="auto"/>
              <w:left w:val="single" w:sz="4" w:space="0" w:color="auto"/>
              <w:bottom w:val="single" w:sz="4" w:space="0" w:color="auto"/>
              <w:right w:val="single" w:sz="4" w:space="0" w:color="auto"/>
            </w:tcBorders>
            <w:hideMark/>
          </w:tcPr>
          <w:p w:rsidR="002974A3" w:rsidRPr="004244DD" w:rsidRDefault="00747A8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w:t>
            </w:r>
          </w:p>
        </w:tc>
        <w:tc>
          <w:tcPr>
            <w:tcW w:w="1985"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20</w:t>
            </w:r>
          </w:p>
        </w:tc>
      </w:tr>
      <w:tr w:rsidR="002974A3" w:rsidRPr="004244DD" w:rsidTr="000954AD">
        <w:trPr>
          <w:trHeight w:val="340"/>
        </w:trPr>
        <w:tc>
          <w:tcPr>
            <w:tcW w:w="1701"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 xml:space="preserve">nad 95 let </w:t>
            </w:r>
          </w:p>
        </w:tc>
        <w:tc>
          <w:tcPr>
            <w:tcW w:w="1843"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974A3" w:rsidRPr="004244DD" w:rsidRDefault="00786C5E"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1</w:t>
            </w:r>
          </w:p>
        </w:tc>
      </w:tr>
      <w:tr w:rsidR="002974A3" w:rsidRPr="004244DD" w:rsidTr="000954AD">
        <w:trPr>
          <w:trHeight w:val="340"/>
        </w:trPr>
        <w:tc>
          <w:tcPr>
            <w:tcW w:w="1701"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b/>
                <w:sz w:val="24"/>
                <w:szCs w:val="24"/>
              </w:rPr>
            </w:pPr>
            <w:r w:rsidRPr="004244DD">
              <w:rPr>
                <w:rFonts w:ascii="Times New Roman" w:hAnsi="Times New Roman" w:cs="Times New Roman"/>
                <w:b/>
                <w:sz w:val="24"/>
                <w:szCs w:val="24"/>
              </w:rPr>
              <w:t>Celkem</w:t>
            </w:r>
          </w:p>
        </w:tc>
        <w:tc>
          <w:tcPr>
            <w:tcW w:w="1843" w:type="dxa"/>
            <w:tcBorders>
              <w:top w:val="single" w:sz="4" w:space="0" w:color="auto"/>
              <w:left w:val="single" w:sz="4" w:space="0" w:color="auto"/>
              <w:bottom w:val="single" w:sz="4" w:space="0" w:color="auto"/>
              <w:right w:val="single" w:sz="4" w:space="0" w:color="auto"/>
            </w:tcBorders>
            <w:hideMark/>
          </w:tcPr>
          <w:p w:rsidR="002974A3" w:rsidRPr="004244DD" w:rsidRDefault="00747A8C" w:rsidP="002974A3">
            <w:pPr>
              <w:keepNext/>
              <w:jc w:val="center"/>
              <w:outlineLvl w:val="3"/>
              <w:rPr>
                <w:rFonts w:ascii="Times New Roman" w:hAnsi="Times New Roman" w:cs="Times New Roman"/>
                <w:b/>
                <w:sz w:val="24"/>
                <w:szCs w:val="24"/>
              </w:rPr>
            </w:pPr>
            <w:r>
              <w:rPr>
                <w:rFonts w:ascii="Times New Roman" w:hAnsi="Times New Roman" w:cs="Times New Roman"/>
                <w:b/>
                <w:sz w:val="24"/>
                <w:szCs w:val="24"/>
              </w:rPr>
              <w:t>14</w:t>
            </w:r>
          </w:p>
        </w:tc>
        <w:tc>
          <w:tcPr>
            <w:tcW w:w="1985" w:type="dxa"/>
            <w:tcBorders>
              <w:top w:val="single" w:sz="4" w:space="0" w:color="auto"/>
              <w:left w:val="single" w:sz="4" w:space="0" w:color="auto"/>
              <w:bottom w:val="single" w:sz="4" w:space="0" w:color="auto"/>
              <w:right w:val="single" w:sz="4" w:space="0" w:color="auto"/>
            </w:tcBorders>
            <w:hideMark/>
          </w:tcPr>
          <w:p w:rsidR="002974A3" w:rsidRPr="004244DD" w:rsidRDefault="00747A8C" w:rsidP="002974A3">
            <w:pPr>
              <w:keepNext/>
              <w:jc w:val="center"/>
              <w:outlineLvl w:val="3"/>
              <w:rPr>
                <w:rFonts w:ascii="Times New Roman" w:hAnsi="Times New Roman" w:cs="Times New Roman"/>
                <w:b/>
                <w:sz w:val="24"/>
                <w:szCs w:val="24"/>
              </w:rPr>
            </w:pPr>
            <w:r>
              <w:rPr>
                <w:rFonts w:ascii="Times New Roman" w:hAnsi="Times New Roman" w:cs="Times New Roman"/>
                <w:b/>
                <w:sz w:val="24"/>
                <w:szCs w:val="24"/>
              </w:rPr>
              <w:t>44</w:t>
            </w:r>
          </w:p>
        </w:tc>
      </w:tr>
    </w:tbl>
    <w:p w:rsidR="00484318" w:rsidRDefault="00484318" w:rsidP="002974A3">
      <w:pPr>
        <w:keepNext/>
        <w:outlineLvl w:val="3"/>
        <w:rPr>
          <w:rFonts w:ascii="Times New Roman" w:hAnsi="Times New Roman" w:cs="Times New Roman"/>
          <w:sz w:val="24"/>
          <w:szCs w:val="24"/>
        </w:rPr>
      </w:pPr>
    </w:p>
    <w:p w:rsidR="002974A3" w:rsidRPr="004244DD" w:rsidRDefault="002974A3" w:rsidP="002974A3">
      <w:pPr>
        <w:keepNext/>
        <w:outlineLvl w:val="3"/>
        <w:rPr>
          <w:rFonts w:ascii="Times New Roman" w:hAnsi="Times New Roman" w:cs="Times New Roman"/>
          <w:sz w:val="24"/>
          <w:szCs w:val="24"/>
        </w:rPr>
      </w:pPr>
      <w:r w:rsidRPr="004244DD">
        <w:rPr>
          <w:rFonts w:ascii="Times New Roman" w:hAnsi="Times New Roman" w:cs="Times New Roman"/>
          <w:sz w:val="24"/>
          <w:szCs w:val="24"/>
        </w:rPr>
        <w:t>Průměrný věk uživatelů sociální služby v roce 201</w:t>
      </w:r>
      <w:r w:rsidR="004E707B">
        <w:rPr>
          <w:rFonts w:ascii="Times New Roman" w:hAnsi="Times New Roman" w:cs="Times New Roman"/>
          <w:sz w:val="24"/>
          <w:szCs w:val="24"/>
        </w:rPr>
        <w:t>6</w:t>
      </w:r>
      <w:r w:rsidRPr="004244DD">
        <w:rPr>
          <w:rFonts w:ascii="Times New Roman" w:hAnsi="Times New Roman" w:cs="Times New Roman"/>
          <w:sz w:val="24"/>
          <w:szCs w:val="24"/>
        </w:rPr>
        <w:t xml:space="preserve"> byl </w:t>
      </w:r>
      <w:r w:rsidR="00CB4950" w:rsidRPr="004244DD">
        <w:rPr>
          <w:rFonts w:ascii="Times New Roman" w:hAnsi="Times New Roman" w:cs="Times New Roman"/>
          <w:sz w:val="24"/>
          <w:szCs w:val="24"/>
        </w:rPr>
        <w:t xml:space="preserve">u žen </w:t>
      </w:r>
      <w:r w:rsidR="004E707B">
        <w:rPr>
          <w:rFonts w:ascii="Times New Roman" w:hAnsi="Times New Roman" w:cs="Times New Roman"/>
          <w:sz w:val="24"/>
          <w:szCs w:val="24"/>
        </w:rPr>
        <w:t>86,5</w:t>
      </w:r>
      <w:r w:rsidRPr="004244DD">
        <w:rPr>
          <w:rFonts w:ascii="Times New Roman" w:hAnsi="Times New Roman" w:cs="Times New Roman"/>
          <w:sz w:val="24"/>
          <w:szCs w:val="24"/>
        </w:rPr>
        <w:t xml:space="preserve"> let, u mužů </w:t>
      </w:r>
      <w:r w:rsidR="004E707B">
        <w:rPr>
          <w:rFonts w:ascii="Times New Roman" w:hAnsi="Times New Roman" w:cs="Times New Roman"/>
          <w:sz w:val="24"/>
          <w:szCs w:val="24"/>
        </w:rPr>
        <w:t>85,7 let.</w:t>
      </w:r>
    </w:p>
    <w:p w:rsidR="002974A3" w:rsidRPr="004244DD" w:rsidRDefault="002974A3" w:rsidP="002974A3">
      <w:pPr>
        <w:keepNext/>
        <w:spacing w:after="0"/>
        <w:outlineLvl w:val="3"/>
        <w:rPr>
          <w:rFonts w:ascii="Times New Roman" w:hAnsi="Times New Roman" w:cs="Times New Roman"/>
          <w:sz w:val="24"/>
          <w:szCs w:val="24"/>
        </w:rPr>
      </w:pPr>
      <w:r w:rsidRPr="004244DD">
        <w:rPr>
          <w:rFonts w:ascii="Times New Roman" w:hAnsi="Times New Roman" w:cs="Times New Roman"/>
          <w:sz w:val="24"/>
          <w:szCs w:val="24"/>
        </w:rPr>
        <w:t>Skladba obyvatel v roce 201</w:t>
      </w:r>
      <w:r w:rsidR="00747A8C">
        <w:rPr>
          <w:rFonts w:ascii="Times New Roman" w:hAnsi="Times New Roman" w:cs="Times New Roman"/>
          <w:sz w:val="24"/>
          <w:szCs w:val="24"/>
        </w:rPr>
        <w:t>6</w:t>
      </w:r>
      <w:r w:rsidRPr="004244DD">
        <w:rPr>
          <w:rFonts w:ascii="Times New Roman" w:hAnsi="Times New Roman" w:cs="Times New Roman"/>
          <w:sz w:val="24"/>
          <w:szCs w:val="24"/>
        </w:rPr>
        <w:t xml:space="preserve"> z hlediska mobility je:</w:t>
      </w:r>
    </w:p>
    <w:p w:rsidR="002974A3" w:rsidRPr="004244DD" w:rsidRDefault="002974A3" w:rsidP="002974A3">
      <w:pPr>
        <w:keepNext/>
        <w:spacing w:after="0"/>
        <w:outlineLvl w:val="3"/>
        <w:rPr>
          <w:rFonts w:ascii="Times New Roman" w:hAnsi="Times New Roman" w:cs="Times New Roman"/>
          <w:sz w:val="24"/>
          <w:szCs w:val="24"/>
        </w:rPr>
      </w:pPr>
      <w:r w:rsidRPr="004244DD">
        <w:rPr>
          <w:rFonts w:ascii="Times New Roman" w:hAnsi="Times New Roman" w:cs="Times New Roman"/>
          <w:sz w:val="24"/>
          <w:szCs w:val="24"/>
        </w:rPr>
        <w:t xml:space="preserve">trvale upoutáno na lůžko – </w:t>
      </w:r>
      <w:r w:rsidR="00747A8C">
        <w:rPr>
          <w:rFonts w:ascii="Times New Roman" w:hAnsi="Times New Roman" w:cs="Times New Roman"/>
          <w:sz w:val="24"/>
          <w:szCs w:val="24"/>
        </w:rPr>
        <w:t>1</w:t>
      </w:r>
      <w:r w:rsidR="005A6CDC">
        <w:rPr>
          <w:rFonts w:ascii="Times New Roman" w:hAnsi="Times New Roman" w:cs="Times New Roman"/>
          <w:sz w:val="24"/>
          <w:szCs w:val="24"/>
        </w:rPr>
        <w:t>3</w:t>
      </w:r>
      <w:r w:rsidR="00747A8C">
        <w:rPr>
          <w:rFonts w:ascii="Times New Roman" w:hAnsi="Times New Roman" w:cs="Times New Roman"/>
          <w:sz w:val="24"/>
          <w:szCs w:val="24"/>
        </w:rPr>
        <w:t xml:space="preserve"> </w:t>
      </w:r>
      <w:r w:rsidRPr="004244DD">
        <w:rPr>
          <w:rFonts w:ascii="Times New Roman" w:hAnsi="Times New Roman" w:cs="Times New Roman"/>
          <w:sz w:val="24"/>
          <w:szCs w:val="24"/>
        </w:rPr>
        <w:t>uživatelů</w:t>
      </w:r>
    </w:p>
    <w:p w:rsidR="002974A3" w:rsidRPr="004244DD" w:rsidRDefault="002974A3" w:rsidP="002974A3">
      <w:pPr>
        <w:keepNext/>
        <w:spacing w:after="0"/>
        <w:outlineLvl w:val="3"/>
        <w:rPr>
          <w:rFonts w:ascii="Times New Roman" w:hAnsi="Times New Roman" w:cs="Times New Roman"/>
          <w:color w:val="FF0000"/>
          <w:sz w:val="24"/>
          <w:szCs w:val="24"/>
        </w:rPr>
      </w:pPr>
      <w:r w:rsidRPr="004244DD">
        <w:rPr>
          <w:rFonts w:ascii="Times New Roman" w:hAnsi="Times New Roman" w:cs="Times New Roman"/>
          <w:sz w:val="24"/>
          <w:szCs w:val="24"/>
        </w:rPr>
        <w:t xml:space="preserve">odkázáno zcela na pohyb s invalidním vozíkem - </w:t>
      </w:r>
      <w:r w:rsidR="005A6CDC">
        <w:rPr>
          <w:rFonts w:ascii="Times New Roman" w:hAnsi="Times New Roman" w:cs="Times New Roman"/>
          <w:sz w:val="24"/>
          <w:szCs w:val="24"/>
        </w:rPr>
        <w:t>7</w:t>
      </w:r>
      <w:r w:rsidRPr="004244DD">
        <w:rPr>
          <w:rFonts w:ascii="Times New Roman" w:hAnsi="Times New Roman" w:cs="Times New Roman"/>
          <w:sz w:val="24"/>
          <w:szCs w:val="24"/>
        </w:rPr>
        <w:t xml:space="preserve"> uživatel</w:t>
      </w:r>
      <w:r w:rsidR="00CB4950" w:rsidRPr="004244DD">
        <w:rPr>
          <w:rFonts w:ascii="Times New Roman" w:hAnsi="Times New Roman" w:cs="Times New Roman"/>
          <w:sz w:val="24"/>
          <w:szCs w:val="24"/>
        </w:rPr>
        <w:t>ů</w:t>
      </w:r>
      <w:r w:rsidRPr="004244DD">
        <w:rPr>
          <w:rFonts w:ascii="Times New Roman" w:hAnsi="Times New Roman" w:cs="Times New Roman"/>
          <w:sz w:val="24"/>
          <w:szCs w:val="24"/>
        </w:rPr>
        <w:t xml:space="preserve">, </w:t>
      </w:r>
    </w:p>
    <w:p w:rsidR="002974A3" w:rsidRPr="004244DD" w:rsidRDefault="002974A3" w:rsidP="002974A3">
      <w:pPr>
        <w:keepNext/>
        <w:spacing w:after="0"/>
        <w:outlineLvl w:val="3"/>
        <w:rPr>
          <w:rFonts w:ascii="Times New Roman" w:hAnsi="Times New Roman" w:cs="Times New Roman"/>
          <w:sz w:val="24"/>
          <w:szCs w:val="24"/>
        </w:rPr>
      </w:pPr>
      <w:r w:rsidRPr="004244DD">
        <w:rPr>
          <w:rFonts w:ascii="Times New Roman" w:hAnsi="Times New Roman" w:cs="Times New Roman"/>
          <w:sz w:val="24"/>
          <w:szCs w:val="24"/>
        </w:rPr>
        <w:t xml:space="preserve">částečně imobilních - </w:t>
      </w:r>
      <w:r w:rsidR="005A6CDC">
        <w:rPr>
          <w:rFonts w:ascii="Times New Roman" w:hAnsi="Times New Roman" w:cs="Times New Roman"/>
          <w:sz w:val="24"/>
          <w:szCs w:val="24"/>
        </w:rPr>
        <w:t>38</w:t>
      </w:r>
      <w:r w:rsidRPr="004244DD">
        <w:rPr>
          <w:rFonts w:ascii="Times New Roman" w:hAnsi="Times New Roman" w:cs="Times New Roman"/>
          <w:sz w:val="24"/>
          <w:szCs w:val="24"/>
        </w:rPr>
        <w:t xml:space="preserve"> uživatelů</w:t>
      </w:r>
    </w:p>
    <w:p w:rsidR="002974A3" w:rsidRPr="004244DD" w:rsidRDefault="002974A3" w:rsidP="002974A3">
      <w:pPr>
        <w:keepNext/>
        <w:spacing w:after="0"/>
        <w:outlineLvl w:val="3"/>
        <w:rPr>
          <w:rFonts w:ascii="Times New Roman" w:hAnsi="Times New Roman" w:cs="Times New Roman"/>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484318" w:rsidRDefault="00484318" w:rsidP="002974A3">
      <w:pPr>
        <w:keepNext/>
        <w:spacing w:after="0"/>
        <w:outlineLvl w:val="3"/>
        <w:rPr>
          <w:rFonts w:ascii="Times New Roman" w:hAnsi="Times New Roman" w:cs="Times New Roman"/>
          <w:b/>
          <w:sz w:val="24"/>
          <w:szCs w:val="24"/>
        </w:rPr>
      </w:pPr>
    </w:p>
    <w:p w:rsidR="002974A3" w:rsidRDefault="005472A8" w:rsidP="002974A3">
      <w:pPr>
        <w:keepNext/>
        <w:spacing w:after="0"/>
        <w:outlineLvl w:val="3"/>
        <w:rPr>
          <w:rFonts w:ascii="Times New Roman" w:hAnsi="Times New Roman" w:cs="Times New Roman"/>
          <w:b/>
          <w:sz w:val="24"/>
          <w:szCs w:val="24"/>
        </w:rPr>
      </w:pPr>
      <w:r w:rsidRPr="005472A8">
        <w:rPr>
          <w:rFonts w:ascii="Times New Roman" w:hAnsi="Times New Roman" w:cs="Times New Roman"/>
          <w:b/>
          <w:sz w:val="24"/>
          <w:szCs w:val="24"/>
        </w:rPr>
        <w:lastRenderedPageBreak/>
        <w:t>Tabulka č. 4</w:t>
      </w:r>
      <w:r w:rsidR="000954AD">
        <w:rPr>
          <w:rFonts w:ascii="Times New Roman" w:hAnsi="Times New Roman" w:cs="Times New Roman"/>
          <w:b/>
          <w:sz w:val="24"/>
          <w:szCs w:val="24"/>
        </w:rPr>
        <w:t>:</w:t>
      </w:r>
      <w:r w:rsidRPr="005472A8">
        <w:rPr>
          <w:rFonts w:ascii="Times New Roman" w:hAnsi="Times New Roman" w:cs="Times New Roman"/>
          <w:b/>
          <w:sz w:val="24"/>
          <w:szCs w:val="24"/>
        </w:rPr>
        <w:t xml:space="preserve"> </w:t>
      </w:r>
      <w:proofErr w:type="spellStart"/>
      <w:r w:rsidR="002974A3" w:rsidRPr="005472A8">
        <w:rPr>
          <w:rFonts w:ascii="Times New Roman" w:hAnsi="Times New Roman" w:cs="Times New Roman"/>
          <w:b/>
          <w:sz w:val="24"/>
          <w:szCs w:val="24"/>
        </w:rPr>
        <w:t>Obložnost</w:t>
      </w:r>
      <w:proofErr w:type="spellEnd"/>
      <w:r w:rsidR="002974A3" w:rsidRPr="005472A8">
        <w:rPr>
          <w:rFonts w:ascii="Times New Roman" w:hAnsi="Times New Roman" w:cs="Times New Roman"/>
          <w:b/>
          <w:sz w:val="24"/>
          <w:szCs w:val="24"/>
        </w:rPr>
        <w:t xml:space="preserve"> lůžek </w:t>
      </w:r>
    </w:p>
    <w:p w:rsidR="005472A8" w:rsidRPr="005472A8" w:rsidRDefault="005472A8" w:rsidP="002974A3">
      <w:pPr>
        <w:keepNext/>
        <w:spacing w:after="0"/>
        <w:outlineLvl w:val="3"/>
        <w:rPr>
          <w:rFonts w:ascii="Times New Roman" w:hAnsi="Times New Roman" w:cs="Times New Roman"/>
          <w:b/>
          <w:sz w:val="24"/>
          <w:szCs w:val="24"/>
        </w:rPr>
      </w:pPr>
    </w:p>
    <w:tbl>
      <w:tblPr>
        <w:tblStyle w:val="Mkatabulky"/>
        <w:tblW w:w="0" w:type="auto"/>
        <w:tblInd w:w="108" w:type="dxa"/>
        <w:tblLook w:val="04A0" w:firstRow="1" w:lastRow="0" w:firstColumn="1" w:lastColumn="0" w:noHBand="0" w:noVBand="1"/>
      </w:tblPr>
      <w:tblGrid>
        <w:gridCol w:w="1444"/>
        <w:gridCol w:w="2143"/>
        <w:gridCol w:w="964"/>
        <w:gridCol w:w="1555"/>
      </w:tblGrid>
      <w:tr w:rsidR="002974A3" w:rsidRPr="004244DD" w:rsidTr="00D77FB0">
        <w:trPr>
          <w:trHeight w:val="807"/>
        </w:trPr>
        <w:tc>
          <w:tcPr>
            <w:tcW w:w="144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2974A3" w:rsidRPr="00BD23A8" w:rsidRDefault="00BD23A8" w:rsidP="00BD23A8">
            <w:pPr>
              <w:keepNext/>
              <w:jc w:val="center"/>
              <w:outlineLvl w:val="3"/>
              <w:rPr>
                <w:rFonts w:ascii="Times New Roman" w:hAnsi="Times New Roman" w:cs="Times New Roman"/>
                <w:b/>
                <w:sz w:val="24"/>
                <w:szCs w:val="24"/>
              </w:rPr>
            </w:pPr>
            <w:r>
              <w:rPr>
                <w:rFonts w:ascii="Times New Roman" w:hAnsi="Times New Roman" w:cs="Times New Roman"/>
                <w:b/>
                <w:sz w:val="24"/>
                <w:szCs w:val="24"/>
              </w:rPr>
              <w:t>Měsíc</w:t>
            </w:r>
          </w:p>
        </w:tc>
        <w:tc>
          <w:tcPr>
            <w:tcW w:w="214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974A3" w:rsidRPr="00BD23A8" w:rsidRDefault="002974A3" w:rsidP="00BD23A8">
            <w:pPr>
              <w:keepNext/>
              <w:jc w:val="center"/>
              <w:outlineLvl w:val="3"/>
              <w:rPr>
                <w:rFonts w:ascii="Times New Roman" w:hAnsi="Times New Roman" w:cs="Times New Roman"/>
                <w:b/>
                <w:sz w:val="24"/>
                <w:szCs w:val="24"/>
              </w:rPr>
            </w:pPr>
            <w:r w:rsidRPr="00BD23A8">
              <w:rPr>
                <w:rFonts w:ascii="Times New Roman" w:hAnsi="Times New Roman" w:cs="Times New Roman"/>
                <w:b/>
                <w:sz w:val="24"/>
                <w:szCs w:val="24"/>
              </w:rPr>
              <w:t>Počet klientů</w:t>
            </w:r>
          </w:p>
          <w:p w:rsidR="002974A3" w:rsidRPr="00BD23A8" w:rsidRDefault="002974A3" w:rsidP="00BD23A8">
            <w:pPr>
              <w:keepNext/>
              <w:jc w:val="center"/>
              <w:outlineLvl w:val="3"/>
              <w:rPr>
                <w:rFonts w:ascii="Times New Roman" w:hAnsi="Times New Roman" w:cs="Times New Roman"/>
                <w:b/>
                <w:sz w:val="24"/>
                <w:szCs w:val="24"/>
              </w:rPr>
            </w:pPr>
            <w:r w:rsidRPr="00BD23A8">
              <w:rPr>
                <w:rFonts w:ascii="Times New Roman" w:hAnsi="Times New Roman" w:cs="Times New Roman"/>
                <w:b/>
                <w:sz w:val="24"/>
                <w:szCs w:val="24"/>
              </w:rPr>
              <w:t xml:space="preserve">v souvislosti s </w:t>
            </w:r>
            <w:proofErr w:type="spellStart"/>
            <w:r w:rsidRPr="00BD23A8">
              <w:rPr>
                <w:rFonts w:ascii="Times New Roman" w:hAnsi="Times New Roman" w:cs="Times New Roman"/>
                <w:b/>
                <w:sz w:val="24"/>
                <w:szCs w:val="24"/>
              </w:rPr>
              <w:t>lůžkodny</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974A3" w:rsidRPr="00BD23A8" w:rsidRDefault="002974A3" w:rsidP="00BD23A8">
            <w:pPr>
              <w:keepNext/>
              <w:jc w:val="center"/>
              <w:outlineLvl w:val="3"/>
              <w:rPr>
                <w:rFonts w:ascii="Times New Roman" w:hAnsi="Times New Roman" w:cs="Times New Roman"/>
                <w:b/>
                <w:sz w:val="24"/>
                <w:szCs w:val="24"/>
              </w:rPr>
            </w:pPr>
            <w:r w:rsidRPr="00BD23A8">
              <w:rPr>
                <w:rFonts w:ascii="Times New Roman" w:hAnsi="Times New Roman" w:cs="Times New Roman"/>
                <w:b/>
                <w:sz w:val="24"/>
                <w:szCs w:val="24"/>
              </w:rPr>
              <w:t>Plán</w:t>
            </w:r>
          </w:p>
        </w:tc>
        <w:tc>
          <w:tcPr>
            <w:tcW w:w="155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2974A3" w:rsidRPr="00BD23A8" w:rsidRDefault="002974A3" w:rsidP="00BD23A8">
            <w:pPr>
              <w:keepNext/>
              <w:jc w:val="center"/>
              <w:outlineLvl w:val="3"/>
              <w:rPr>
                <w:rFonts w:ascii="Times New Roman" w:hAnsi="Times New Roman" w:cs="Times New Roman"/>
                <w:b/>
                <w:sz w:val="24"/>
                <w:szCs w:val="24"/>
              </w:rPr>
            </w:pPr>
            <w:r w:rsidRPr="00BD23A8">
              <w:rPr>
                <w:rFonts w:ascii="Times New Roman" w:hAnsi="Times New Roman" w:cs="Times New Roman"/>
                <w:b/>
                <w:sz w:val="24"/>
                <w:szCs w:val="24"/>
              </w:rPr>
              <w:t xml:space="preserve">% </w:t>
            </w:r>
            <w:proofErr w:type="spellStart"/>
            <w:r w:rsidRPr="00BD23A8">
              <w:rPr>
                <w:rFonts w:ascii="Times New Roman" w:hAnsi="Times New Roman" w:cs="Times New Roman"/>
                <w:b/>
                <w:sz w:val="24"/>
                <w:szCs w:val="24"/>
              </w:rPr>
              <w:t>obložnosti</w:t>
            </w:r>
            <w:proofErr w:type="spellEnd"/>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leden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56,19</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96,89</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únor</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56,48</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97,38</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březen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57,74</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99,56</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duben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58</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100</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květen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57,45</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99,05</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červen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56,93</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98,16</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červenec</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57,10</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98,44</w:t>
            </w:r>
          </w:p>
        </w:tc>
      </w:tr>
      <w:tr w:rsidR="002974A3" w:rsidRPr="004244DD" w:rsidTr="00D77FB0">
        <w:trPr>
          <w:trHeight w:val="106"/>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srpen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56,97</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98,22</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září</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56,67</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97,70</w:t>
            </w:r>
          </w:p>
        </w:tc>
      </w:tr>
      <w:tr w:rsidR="002974A3" w:rsidRPr="004244DD" w:rsidTr="00D77FB0">
        <w:trPr>
          <w:trHeight w:val="278"/>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říjen</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54,58</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94,10</w:t>
            </w:r>
          </w:p>
        </w:tc>
      </w:tr>
      <w:tr w:rsidR="002974A3" w:rsidRPr="004244DD" w:rsidTr="00D77FB0">
        <w:trPr>
          <w:trHeight w:val="264"/>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listopad</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54,27</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93,56</w:t>
            </w:r>
          </w:p>
        </w:tc>
      </w:tr>
      <w:tr w:rsidR="002974A3" w:rsidRPr="004244DD" w:rsidTr="00D77FB0">
        <w:trPr>
          <w:trHeight w:val="249"/>
        </w:trPr>
        <w:tc>
          <w:tcPr>
            <w:tcW w:w="1444" w:type="dxa"/>
            <w:tcBorders>
              <w:top w:val="single" w:sz="4" w:space="0" w:color="auto"/>
              <w:left w:val="single" w:sz="4" w:space="0" w:color="auto"/>
              <w:bottom w:val="single" w:sz="4" w:space="0" w:color="auto"/>
              <w:right w:val="single" w:sz="4" w:space="0" w:color="auto"/>
            </w:tcBorders>
            <w:hideMark/>
          </w:tcPr>
          <w:p w:rsidR="002974A3" w:rsidRPr="000954AD" w:rsidRDefault="002974A3" w:rsidP="002974A3">
            <w:pPr>
              <w:keepNext/>
              <w:outlineLvl w:val="3"/>
              <w:rPr>
                <w:rFonts w:ascii="Times New Roman" w:hAnsi="Times New Roman" w:cs="Times New Roman"/>
                <w:b/>
                <w:sz w:val="24"/>
                <w:szCs w:val="24"/>
              </w:rPr>
            </w:pPr>
            <w:r w:rsidRPr="000954AD">
              <w:rPr>
                <w:rFonts w:ascii="Times New Roman" w:hAnsi="Times New Roman" w:cs="Times New Roman"/>
                <w:b/>
                <w:sz w:val="24"/>
                <w:szCs w:val="24"/>
              </w:rPr>
              <w:t>prosinec</w:t>
            </w:r>
          </w:p>
        </w:tc>
        <w:tc>
          <w:tcPr>
            <w:tcW w:w="2143"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57,48</w:t>
            </w:r>
          </w:p>
        </w:tc>
        <w:tc>
          <w:tcPr>
            <w:tcW w:w="96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jc w:val="center"/>
              <w:outlineLvl w:val="3"/>
              <w:rPr>
                <w:rFonts w:ascii="Times New Roman" w:hAnsi="Times New Roman" w:cs="Times New Roman"/>
                <w:sz w:val="24"/>
                <w:szCs w:val="24"/>
              </w:rPr>
            </w:pPr>
            <w:r w:rsidRPr="004244DD">
              <w:rPr>
                <w:rFonts w:ascii="Times New Roman" w:hAnsi="Times New Roman" w:cs="Times New Roman"/>
                <w:sz w:val="24"/>
                <w:szCs w:val="24"/>
              </w:rPr>
              <w:t>58</w:t>
            </w:r>
          </w:p>
        </w:tc>
        <w:tc>
          <w:tcPr>
            <w:tcW w:w="1555" w:type="dxa"/>
            <w:tcBorders>
              <w:top w:val="single" w:sz="4" w:space="0" w:color="auto"/>
              <w:left w:val="single" w:sz="4" w:space="0" w:color="auto"/>
              <w:bottom w:val="single" w:sz="4" w:space="0" w:color="auto"/>
              <w:right w:val="single" w:sz="4" w:space="0" w:color="auto"/>
            </w:tcBorders>
            <w:hideMark/>
          </w:tcPr>
          <w:p w:rsidR="002974A3" w:rsidRPr="004244DD" w:rsidRDefault="005A6CDC" w:rsidP="002974A3">
            <w:pPr>
              <w:keepNext/>
              <w:jc w:val="center"/>
              <w:outlineLvl w:val="3"/>
              <w:rPr>
                <w:rFonts w:ascii="Times New Roman" w:hAnsi="Times New Roman" w:cs="Times New Roman"/>
                <w:sz w:val="24"/>
                <w:szCs w:val="24"/>
              </w:rPr>
            </w:pPr>
            <w:r>
              <w:rPr>
                <w:rFonts w:ascii="Times New Roman" w:hAnsi="Times New Roman" w:cs="Times New Roman"/>
                <w:sz w:val="24"/>
                <w:szCs w:val="24"/>
              </w:rPr>
              <w:t>99,11</w:t>
            </w:r>
          </w:p>
        </w:tc>
      </w:tr>
    </w:tbl>
    <w:p w:rsidR="00484318" w:rsidRDefault="00484318" w:rsidP="002974A3">
      <w:pPr>
        <w:rPr>
          <w:rFonts w:ascii="Times New Roman" w:hAnsi="Times New Roman" w:cs="Times New Roman"/>
          <w:sz w:val="24"/>
          <w:szCs w:val="24"/>
        </w:rPr>
      </w:pPr>
    </w:p>
    <w:p w:rsidR="002974A3" w:rsidRDefault="002974A3" w:rsidP="002974A3">
      <w:pPr>
        <w:rPr>
          <w:rFonts w:ascii="Times New Roman" w:hAnsi="Times New Roman" w:cs="Times New Roman"/>
          <w:sz w:val="24"/>
          <w:szCs w:val="24"/>
        </w:rPr>
      </w:pPr>
      <w:r w:rsidRPr="004244DD">
        <w:rPr>
          <w:rFonts w:ascii="Times New Roman" w:hAnsi="Times New Roman" w:cs="Times New Roman"/>
          <w:sz w:val="24"/>
          <w:szCs w:val="24"/>
        </w:rPr>
        <w:t xml:space="preserve">Průměrná </w:t>
      </w:r>
      <w:proofErr w:type="spellStart"/>
      <w:r w:rsidRPr="004244DD">
        <w:rPr>
          <w:rFonts w:ascii="Times New Roman" w:hAnsi="Times New Roman" w:cs="Times New Roman"/>
          <w:sz w:val="24"/>
          <w:szCs w:val="24"/>
        </w:rPr>
        <w:t>obložnost</w:t>
      </w:r>
      <w:proofErr w:type="spellEnd"/>
      <w:r w:rsidRPr="004244DD">
        <w:rPr>
          <w:rFonts w:ascii="Times New Roman" w:hAnsi="Times New Roman" w:cs="Times New Roman"/>
          <w:sz w:val="24"/>
          <w:szCs w:val="24"/>
        </w:rPr>
        <w:t xml:space="preserve"> lůžek za rok 201</w:t>
      </w:r>
      <w:r w:rsidR="005A6CDC">
        <w:rPr>
          <w:rFonts w:ascii="Times New Roman" w:hAnsi="Times New Roman" w:cs="Times New Roman"/>
          <w:sz w:val="24"/>
          <w:szCs w:val="24"/>
        </w:rPr>
        <w:t>6</w:t>
      </w:r>
      <w:r w:rsidRPr="004244DD">
        <w:rPr>
          <w:rFonts w:ascii="Times New Roman" w:hAnsi="Times New Roman" w:cs="Times New Roman"/>
          <w:sz w:val="24"/>
          <w:szCs w:val="24"/>
        </w:rPr>
        <w:t xml:space="preserve"> byla 97,</w:t>
      </w:r>
      <w:r w:rsidR="005A6CDC">
        <w:rPr>
          <w:rFonts w:ascii="Times New Roman" w:hAnsi="Times New Roman" w:cs="Times New Roman"/>
          <w:sz w:val="24"/>
          <w:szCs w:val="24"/>
        </w:rPr>
        <w:t>6</w:t>
      </w:r>
      <w:r w:rsidRPr="004244DD">
        <w:rPr>
          <w:rFonts w:ascii="Times New Roman" w:hAnsi="Times New Roman" w:cs="Times New Roman"/>
          <w:sz w:val="24"/>
          <w:szCs w:val="24"/>
        </w:rPr>
        <w:t>8%</w:t>
      </w:r>
    </w:p>
    <w:p w:rsidR="002974A3" w:rsidRPr="008C3EDF" w:rsidRDefault="008C3EDF" w:rsidP="002974A3">
      <w:pPr>
        <w:rPr>
          <w:rFonts w:ascii="Times New Roman" w:hAnsi="Times New Roman" w:cs="Times New Roman"/>
          <w:b/>
          <w:sz w:val="24"/>
          <w:szCs w:val="24"/>
        </w:rPr>
      </w:pPr>
      <w:r w:rsidRPr="008C3EDF">
        <w:rPr>
          <w:rFonts w:ascii="Times New Roman" w:hAnsi="Times New Roman" w:cs="Times New Roman"/>
          <w:b/>
          <w:sz w:val="24"/>
          <w:szCs w:val="24"/>
        </w:rPr>
        <w:t xml:space="preserve">2.2 </w:t>
      </w:r>
      <w:r w:rsidR="002974A3" w:rsidRPr="008C3EDF">
        <w:rPr>
          <w:rFonts w:ascii="Times New Roman" w:hAnsi="Times New Roman" w:cs="Times New Roman"/>
          <w:b/>
          <w:sz w:val="24"/>
          <w:szCs w:val="24"/>
        </w:rPr>
        <w:t>Úroveň bydlení</w:t>
      </w:r>
    </w:p>
    <w:p w:rsidR="0022678F" w:rsidRDefault="002974A3" w:rsidP="0022678F">
      <w:pPr>
        <w:spacing w:after="0"/>
        <w:jc w:val="both"/>
        <w:rPr>
          <w:rFonts w:ascii="Times New Roman" w:hAnsi="Times New Roman" w:cs="Times New Roman"/>
          <w:sz w:val="24"/>
          <w:szCs w:val="24"/>
        </w:rPr>
      </w:pPr>
      <w:r w:rsidRPr="004244DD">
        <w:rPr>
          <w:rFonts w:ascii="Times New Roman" w:hAnsi="Times New Roman" w:cs="Times New Roman"/>
          <w:sz w:val="24"/>
          <w:szCs w:val="24"/>
        </w:rPr>
        <w:t>V Domově je celkem 50 obytných jednotek. Z toho je 42 jednotek pro jednoho uživatele</w:t>
      </w:r>
      <w:r w:rsidR="009A4DEE">
        <w:rPr>
          <w:rFonts w:ascii="Times New Roman" w:hAnsi="Times New Roman" w:cs="Times New Roman"/>
          <w:sz w:val="24"/>
          <w:szCs w:val="24"/>
        </w:rPr>
        <w:br/>
      </w:r>
      <w:r w:rsidR="005A6CDC">
        <w:rPr>
          <w:rFonts w:ascii="Times New Roman" w:hAnsi="Times New Roman" w:cs="Times New Roman"/>
          <w:sz w:val="24"/>
          <w:szCs w:val="24"/>
        </w:rPr>
        <w:t xml:space="preserve"> a 8 jednotek pro dva uživatele.</w:t>
      </w:r>
      <w:r w:rsidR="00EF3A17">
        <w:rPr>
          <w:rFonts w:ascii="Times New Roman" w:hAnsi="Times New Roman" w:cs="Times New Roman"/>
          <w:sz w:val="24"/>
          <w:szCs w:val="24"/>
        </w:rPr>
        <w:t xml:space="preserve"> </w:t>
      </w:r>
      <w:r w:rsidRPr="004244DD">
        <w:rPr>
          <w:rFonts w:ascii="Times New Roman" w:hAnsi="Times New Roman" w:cs="Times New Roman"/>
          <w:sz w:val="24"/>
          <w:szCs w:val="24"/>
        </w:rPr>
        <w:t>Velikost 23 standardních obytných jednotek je cca 20m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 xml:space="preserve">. </w:t>
      </w:r>
      <w:r w:rsidR="009A4DEE">
        <w:rPr>
          <w:rFonts w:ascii="Times New Roman" w:hAnsi="Times New Roman" w:cs="Times New Roman"/>
          <w:sz w:val="24"/>
          <w:szCs w:val="24"/>
        </w:rPr>
        <w:br/>
      </w:r>
      <w:r w:rsidRPr="004244DD">
        <w:rPr>
          <w:rFonts w:ascii="Times New Roman" w:hAnsi="Times New Roman" w:cs="Times New Roman"/>
          <w:sz w:val="24"/>
          <w:szCs w:val="24"/>
        </w:rPr>
        <w:t>Osm obytných jednotek pro dva uživatele je o velikosti cca 28-33m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 xml:space="preserve">. Šest obytných jednotek </w:t>
      </w:r>
      <w:r w:rsidR="009A4DEE">
        <w:rPr>
          <w:rFonts w:ascii="Times New Roman" w:hAnsi="Times New Roman" w:cs="Times New Roman"/>
          <w:sz w:val="24"/>
          <w:szCs w:val="24"/>
        </w:rPr>
        <w:br/>
      </w:r>
      <w:r w:rsidRPr="004244DD">
        <w:rPr>
          <w:rFonts w:ascii="Times New Roman" w:hAnsi="Times New Roman" w:cs="Times New Roman"/>
          <w:sz w:val="24"/>
          <w:szCs w:val="24"/>
        </w:rPr>
        <w:t>a čtyři bezbariérové jednotky jsou velké cca 25m</w:t>
      </w:r>
      <w:r w:rsidRPr="004244DD">
        <w:rPr>
          <w:rFonts w:ascii="Times New Roman" w:hAnsi="Times New Roman" w:cs="Times New Roman"/>
          <w:sz w:val="24"/>
          <w:szCs w:val="24"/>
          <w:vertAlign w:val="superscript"/>
        </w:rPr>
        <w:t>2</w:t>
      </w:r>
      <w:r w:rsidR="005A6CDC">
        <w:rPr>
          <w:rFonts w:ascii="Times New Roman" w:hAnsi="Times New Roman" w:cs="Times New Roman"/>
          <w:sz w:val="24"/>
          <w:szCs w:val="24"/>
        </w:rPr>
        <w:t xml:space="preserve">. Čtyři obytné jednotky jsou </w:t>
      </w:r>
      <w:r w:rsidRPr="004244DD">
        <w:rPr>
          <w:rFonts w:ascii="Times New Roman" w:hAnsi="Times New Roman" w:cs="Times New Roman"/>
          <w:sz w:val="24"/>
          <w:szCs w:val="24"/>
        </w:rPr>
        <w:t xml:space="preserve">o velikosti </w:t>
      </w:r>
      <w:r w:rsidR="009A4DEE">
        <w:rPr>
          <w:rFonts w:ascii="Times New Roman" w:hAnsi="Times New Roman" w:cs="Times New Roman"/>
          <w:sz w:val="24"/>
          <w:szCs w:val="24"/>
        </w:rPr>
        <w:br/>
      </w:r>
      <w:r w:rsidRPr="004244DD">
        <w:rPr>
          <w:rFonts w:ascii="Times New Roman" w:hAnsi="Times New Roman" w:cs="Times New Roman"/>
          <w:sz w:val="24"/>
          <w:szCs w:val="24"/>
        </w:rPr>
        <w:t>cca 26m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 Pět nejmenších obytných jednotek je o velikosti cca 14m</w:t>
      </w:r>
      <w:r w:rsidRPr="004244DD">
        <w:rPr>
          <w:rFonts w:ascii="Times New Roman" w:hAnsi="Times New Roman" w:cs="Times New Roman"/>
          <w:sz w:val="24"/>
          <w:szCs w:val="24"/>
          <w:vertAlign w:val="superscript"/>
        </w:rPr>
        <w:t>2</w:t>
      </w:r>
      <w:r w:rsidR="0022678F">
        <w:rPr>
          <w:rFonts w:ascii="Times New Roman" w:hAnsi="Times New Roman" w:cs="Times New Roman"/>
          <w:sz w:val="24"/>
          <w:szCs w:val="24"/>
        </w:rPr>
        <w:t>.</w:t>
      </w:r>
    </w:p>
    <w:p w:rsidR="0022678F" w:rsidRDefault="0022678F" w:rsidP="0022678F">
      <w:pPr>
        <w:spacing w:after="0"/>
        <w:jc w:val="both"/>
        <w:rPr>
          <w:rFonts w:ascii="Times New Roman" w:hAnsi="Times New Roman" w:cs="Times New Roman"/>
          <w:sz w:val="24"/>
          <w:szCs w:val="24"/>
        </w:rPr>
      </w:pPr>
    </w:p>
    <w:p w:rsidR="002974A3" w:rsidRDefault="0022678F" w:rsidP="0022678F">
      <w:pPr>
        <w:spacing w:after="0"/>
        <w:jc w:val="both"/>
        <w:rPr>
          <w:rFonts w:ascii="Times New Roman" w:hAnsi="Times New Roman" w:cs="Times New Roman"/>
          <w:b/>
          <w:sz w:val="24"/>
          <w:szCs w:val="24"/>
        </w:rPr>
      </w:pPr>
      <w:r w:rsidRPr="0022678F">
        <w:rPr>
          <w:rFonts w:ascii="Times New Roman" w:hAnsi="Times New Roman" w:cs="Times New Roman"/>
          <w:b/>
          <w:sz w:val="24"/>
          <w:szCs w:val="24"/>
        </w:rPr>
        <w:t>Tabulka č. 5</w:t>
      </w:r>
      <w:r w:rsidR="000954AD">
        <w:rPr>
          <w:rFonts w:ascii="Times New Roman" w:hAnsi="Times New Roman" w:cs="Times New Roman"/>
          <w:b/>
          <w:sz w:val="24"/>
          <w:szCs w:val="24"/>
        </w:rPr>
        <w:t>:</w:t>
      </w:r>
      <w:r w:rsidRPr="0022678F">
        <w:rPr>
          <w:rFonts w:ascii="Times New Roman" w:hAnsi="Times New Roman" w:cs="Times New Roman"/>
          <w:b/>
          <w:sz w:val="24"/>
          <w:szCs w:val="24"/>
        </w:rPr>
        <w:t xml:space="preserve"> </w:t>
      </w:r>
      <w:r w:rsidR="002974A3" w:rsidRPr="0022678F">
        <w:rPr>
          <w:rFonts w:ascii="Times New Roman" w:hAnsi="Times New Roman" w:cs="Times New Roman"/>
          <w:b/>
          <w:sz w:val="24"/>
          <w:szCs w:val="24"/>
        </w:rPr>
        <w:t>Ceny za bydlení v roce 201</w:t>
      </w:r>
      <w:r w:rsidR="003A2001" w:rsidRPr="0022678F">
        <w:rPr>
          <w:rFonts w:ascii="Times New Roman" w:hAnsi="Times New Roman" w:cs="Times New Roman"/>
          <w:b/>
          <w:sz w:val="24"/>
          <w:szCs w:val="24"/>
        </w:rPr>
        <w:t>6</w:t>
      </w:r>
      <w:r w:rsidR="002974A3" w:rsidRPr="0022678F">
        <w:rPr>
          <w:rFonts w:ascii="Times New Roman" w:hAnsi="Times New Roman" w:cs="Times New Roman"/>
          <w:b/>
          <w:sz w:val="24"/>
          <w:szCs w:val="24"/>
        </w:rPr>
        <w:t xml:space="preserve"> </w:t>
      </w:r>
    </w:p>
    <w:p w:rsidR="000954AD" w:rsidRPr="0022678F" w:rsidRDefault="000954AD" w:rsidP="0022678F">
      <w:pPr>
        <w:spacing w:after="0"/>
        <w:jc w:val="both"/>
        <w:rPr>
          <w:rFonts w:ascii="Times New Roman" w:hAnsi="Times New Roman" w:cs="Times New Roman"/>
          <w:b/>
          <w:sz w:val="24"/>
          <w:szCs w:val="24"/>
        </w:rPr>
      </w:pPr>
    </w:p>
    <w:tbl>
      <w:tblPr>
        <w:tblStyle w:val="Mkatabulky"/>
        <w:tblW w:w="0" w:type="auto"/>
        <w:tblInd w:w="108" w:type="dxa"/>
        <w:tblLook w:val="04A0" w:firstRow="1" w:lastRow="0" w:firstColumn="1" w:lastColumn="0" w:noHBand="0" w:noVBand="1"/>
      </w:tblPr>
      <w:tblGrid>
        <w:gridCol w:w="3544"/>
        <w:gridCol w:w="3827"/>
      </w:tblGrid>
      <w:tr w:rsidR="002974A3" w:rsidRPr="004244DD" w:rsidTr="005D1C98">
        <w:tc>
          <w:tcPr>
            <w:tcW w:w="354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974A3">
            <w:pPr>
              <w:keepNext/>
              <w:spacing w:line="276" w:lineRule="auto"/>
              <w:jc w:val="center"/>
              <w:outlineLvl w:val="3"/>
              <w:rPr>
                <w:rFonts w:ascii="Times New Roman" w:hAnsi="Times New Roman" w:cs="Times New Roman"/>
                <w:b/>
                <w:sz w:val="24"/>
                <w:szCs w:val="24"/>
              </w:rPr>
            </w:pPr>
            <w:r w:rsidRPr="004244DD">
              <w:rPr>
                <w:rFonts w:ascii="Times New Roman" w:hAnsi="Times New Roman" w:cs="Times New Roman"/>
                <w:b/>
                <w:sz w:val="24"/>
                <w:szCs w:val="24"/>
              </w:rPr>
              <w:t>Úhrada za pobyt za osobu/den</w:t>
            </w:r>
          </w:p>
        </w:tc>
        <w:tc>
          <w:tcPr>
            <w:tcW w:w="3827"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974A3" w:rsidRPr="004244DD" w:rsidRDefault="002974A3" w:rsidP="0022678F">
            <w:pPr>
              <w:keepNext/>
              <w:spacing w:line="276" w:lineRule="auto"/>
              <w:jc w:val="center"/>
              <w:outlineLvl w:val="3"/>
              <w:rPr>
                <w:rFonts w:ascii="Times New Roman" w:hAnsi="Times New Roman" w:cs="Times New Roman"/>
                <w:b/>
                <w:sz w:val="24"/>
                <w:szCs w:val="24"/>
              </w:rPr>
            </w:pPr>
            <w:r w:rsidRPr="004244DD">
              <w:rPr>
                <w:rFonts w:ascii="Times New Roman" w:hAnsi="Times New Roman" w:cs="Times New Roman"/>
                <w:b/>
                <w:sz w:val="24"/>
                <w:szCs w:val="24"/>
              </w:rPr>
              <w:t>Úhrada za pobyt za osobu/</w:t>
            </w:r>
            <w:r w:rsidR="0022678F">
              <w:rPr>
                <w:rFonts w:ascii="Times New Roman" w:hAnsi="Times New Roman" w:cs="Times New Roman"/>
                <w:b/>
                <w:sz w:val="24"/>
                <w:szCs w:val="24"/>
              </w:rPr>
              <w:t>30 dní</w:t>
            </w:r>
          </w:p>
        </w:tc>
      </w:tr>
      <w:tr w:rsidR="002974A3" w:rsidRPr="004244DD" w:rsidTr="0022678F">
        <w:tc>
          <w:tcPr>
            <w:tcW w:w="354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150,- Kč (cca 14m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4.500,- Kč</w:t>
            </w:r>
          </w:p>
        </w:tc>
      </w:tr>
      <w:tr w:rsidR="002974A3" w:rsidRPr="004244DD" w:rsidTr="0022678F">
        <w:tc>
          <w:tcPr>
            <w:tcW w:w="354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160,- Kč (cca 14m</w:t>
            </w:r>
            <w:r w:rsidRPr="004244DD">
              <w:rPr>
                <w:rFonts w:ascii="Times New Roman" w:hAnsi="Times New Roman" w:cs="Times New Roman"/>
                <w:sz w:val="24"/>
                <w:szCs w:val="24"/>
                <w:vertAlign w:val="superscript"/>
              </w:rPr>
              <w:t xml:space="preserve">2 </w:t>
            </w:r>
            <w:r w:rsidRPr="004244DD">
              <w:rPr>
                <w:rFonts w:ascii="Times New Roman" w:hAnsi="Times New Roman" w:cs="Times New Roman"/>
                <w:sz w:val="24"/>
                <w:szCs w:val="24"/>
              </w:rPr>
              <w:t>a 28-33m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4.800,- Kč</w:t>
            </w:r>
          </w:p>
        </w:tc>
      </w:tr>
      <w:tr w:rsidR="002974A3" w:rsidRPr="004244DD" w:rsidTr="0022678F">
        <w:tc>
          <w:tcPr>
            <w:tcW w:w="354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170,- Kč (cca 20m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5.100,- Kč</w:t>
            </w:r>
          </w:p>
        </w:tc>
      </w:tr>
      <w:tr w:rsidR="002974A3" w:rsidRPr="004244DD" w:rsidTr="0022678F">
        <w:tc>
          <w:tcPr>
            <w:tcW w:w="3544"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180,- Kč (cca 25m</w:t>
            </w:r>
            <w:r w:rsidRPr="004244DD">
              <w:rPr>
                <w:rFonts w:ascii="Times New Roman" w:hAnsi="Times New Roman" w:cs="Times New Roman"/>
                <w:sz w:val="24"/>
                <w:szCs w:val="24"/>
                <w:vertAlign w:val="superscript"/>
              </w:rPr>
              <w:t>2</w:t>
            </w:r>
            <w:r w:rsidRPr="004244DD">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hideMark/>
          </w:tcPr>
          <w:p w:rsidR="002974A3" w:rsidRPr="004244DD" w:rsidRDefault="002974A3" w:rsidP="002974A3">
            <w:pPr>
              <w:keepNext/>
              <w:spacing w:line="276" w:lineRule="auto"/>
              <w:jc w:val="center"/>
              <w:outlineLvl w:val="3"/>
              <w:rPr>
                <w:rFonts w:ascii="Times New Roman" w:hAnsi="Times New Roman" w:cs="Times New Roman"/>
                <w:sz w:val="24"/>
                <w:szCs w:val="24"/>
              </w:rPr>
            </w:pPr>
            <w:r w:rsidRPr="004244DD">
              <w:rPr>
                <w:rFonts w:ascii="Times New Roman" w:hAnsi="Times New Roman" w:cs="Times New Roman"/>
                <w:sz w:val="24"/>
                <w:szCs w:val="24"/>
              </w:rPr>
              <w:t>5.400,- Kč</w:t>
            </w:r>
          </w:p>
        </w:tc>
      </w:tr>
    </w:tbl>
    <w:p w:rsidR="00484318" w:rsidRDefault="00484318" w:rsidP="002974A3">
      <w:pPr>
        <w:keepNext/>
        <w:jc w:val="both"/>
        <w:outlineLvl w:val="3"/>
        <w:rPr>
          <w:rFonts w:ascii="Times New Roman" w:hAnsi="Times New Roman" w:cs="Times New Roman"/>
          <w:sz w:val="24"/>
          <w:szCs w:val="24"/>
        </w:rPr>
      </w:pPr>
    </w:p>
    <w:p w:rsidR="00484318" w:rsidRDefault="002974A3" w:rsidP="002974A3">
      <w:pPr>
        <w:keepNext/>
        <w:jc w:val="both"/>
        <w:outlineLvl w:val="3"/>
        <w:rPr>
          <w:rFonts w:ascii="Times New Roman" w:hAnsi="Times New Roman" w:cs="Times New Roman"/>
          <w:sz w:val="24"/>
          <w:szCs w:val="24"/>
        </w:rPr>
      </w:pPr>
      <w:r w:rsidRPr="004244DD">
        <w:rPr>
          <w:rFonts w:ascii="Times New Roman" w:hAnsi="Times New Roman" w:cs="Times New Roman"/>
          <w:sz w:val="24"/>
          <w:szCs w:val="24"/>
        </w:rPr>
        <w:t xml:space="preserve">Každá z 50 obytných jednotek je vybavena vlastním sociální zařízením, tzn. sprchovým koutem, umyvadlem a WC. Většina obytných jednotek je vybavena jednodušším nábytkem (polohovací lůžko, </w:t>
      </w:r>
      <w:r w:rsidR="003A2001">
        <w:rPr>
          <w:rFonts w:ascii="Times New Roman" w:hAnsi="Times New Roman" w:cs="Times New Roman"/>
          <w:sz w:val="24"/>
          <w:szCs w:val="24"/>
        </w:rPr>
        <w:t xml:space="preserve">variabilní noční stolek, </w:t>
      </w:r>
      <w:r w:rsidRPr="004244DD">
        <w:rPr>
          <w:rFonts w:ascii="Times New Roman" w:hAnsi="Times New Roman" w:cs="Times New Roman"/>
          <w:sz w:val="24"/>
          <w:szCs w:val="24"/>
        </w:rPr>
        <w:t xml:space="preserve">skříň, stůl, židle, křesla). Další postupné dovybavení </w:t>
      </w:r>
      <w:r w:rsidR="00484318">
        <w:rPr>
          <w:rFonts w:ascii="Times New Roman" w:hAnsi="Times New Roman" w:cs="Times New Roman"/>
          <w:sz w:val="24"/>
          <w:szCs w:val="24"/>
        </w:rPr>
        <w:lastRenderedPageBreak/>
        <w:t>s</w:t>
      </w:r>
      <w:r w:rsidR="00484318" w:rsidRPr="004244DD">
        <w:rPr>
          <w:rFonts w:ascii="Times New Roman" w:hAnsi="Times New Roman" w:cs="Times New Roman"/>
          <w:sz w:val="24"/>
          <w:szCs w:val="24"/>
        </w:rPr>
        <w:t>e předpokládá v budoucnu.</w:t>
      </w:r>
      <w:r w:rsidR="00484318">
        <w:rPr>
          <w:rFonts w:ascii="Times New Roman" w:hAnsi="Times New Roman" w:cs="Times New Roman"/>
          <w:sz w:val="24"/>
          <w:szCs w:val="24"/>
        </w:rPr>
        <w:t xml:space="preserve"> </w:t>
      </w:r>
      <w:r w:rsidR="00484318" w:rsidRPr="00E06D2C">
        <w:rPr>
          <w:rFonts w:ascii="Times New Roman" w:hAnsi="Times New Roman" w:cs="Times New Roman"/>
          <w:sz w:val="24"/>
          <w:szCs w:val="24"/>
        </w:rPr>
        <w:t>V</w:t>
      </w:r>
      <w:r w:rsidR="00484318">
        <w:rPr>
          <w:rFonts w:ascii="Times New Roman" w:hAnsi="Times New Roman" w:cs="Times New Roman"/>
          <w:sz w:val="24"/>
          <w:szCs w:val="24"/>
        </w:rPr>
        <w:t> </w:t>
      </w:r>
      <w:r w:rsidR="00484318" w:rsidRPr="00E06D2C">
        <w:rPr>
          <w:rFonts w:ascii="Times New Roman" w:hAnsi="Times New Roman" w:cs="Times New Roman"/>
          <w:sz w:val="24"/>
          <w:szCs w:val="24"/>
        </w:rPr>
        <w:t>roce</w:t>
      </w:r>
      <w:r w:rsidR="00484318">
        <w:rPr>
          <w:rFonts w:ascii="Times New Roman" w:hAnsi="Times New Roman" w:cs="Times New Roman"/>
          <w:sz w:val="24"/>
          <w:szCs w:val="24"/>
        </w:rPr>
        <w:t xml:space="preserve"> 2016</w:t>
      </w:r>
      <w:r w:rsidR="00484318" w:rsidRPr="00E06D2C">
        <w:rPr>
          <w:rFonts w:ascii="Times New Roman" w:hAnsi="Times New Roman" w:cs="Times New Roman"/>
          <w:sz w:val="24"/>
          <w:szCs w:val="24"/>
        </w:rPr>
        <w:t xml:space="preserve"> bylo zrekonstruováno </w:t>
      </w:r>
      <w:r w:rsidR="00484318">
        <w:rPr>
          <w:rFonts w:ascii="Times New Roman" w:hAnsi="Times New Roman" w:cs="Times New Roman"/>
          <w:sz w:val="24"/>
          <w:szCs w:val="24"/>
        </w:rPr>
        <w:t xml:space="preserve">celkem </w:t>
      </w:r>
      <w:r w:rsidR="00484318" w:rsidRPr="00E06D2C">
        <w:rPr>
          <w:rFonts w:ascii="Times New Roman" w:hAnsi="Times New Roman" w:cs="Times New Roman"/>
          <w:sz w:val="24"/>
          <w:szCs w:val="24"/>
        </w:rPr>
        <w:t>12 koupelen na</w:t>
      </w:r>
      <w:r w:rsidR="00484318">
        <w:rPr>
          <w:rFonts w:ascii="Times New Roman" w:hAnsi="Times New Roman" w:cs="Times New Roman"/>
          <w:sz w:val="24"/>
          <w:szCs w:val="24"/>
        </w:rPr>
        <w:t xml:space="preserve"> </w:t>
      </w:r>
      <w:r w:rsidR="00484318" w:rsidRPr="00E06D2C">
        <w:rPr>
          <w:rFonts w:ascii="Times New Roman" w:hAnsi="Times New Roman" w:cs="Times New Roman"/>
          <w:sz w:val="24"/>
          <w:szCs w:val="24"/>
        </w:rPr>
        <w:t>bezbariérové v prvním patře zařízení.</w:t>
      </w:r>
      <w:r w:rsidR="00484318">
        <w:rPr>
          <w:rFonts w:ascii="Times New Roman" w:hAnsi="Times New Roman" w:cs="Times New Roman"/>
          <w:sz w:val="24"/>
          <w:szCs w:val="24"/>
        </w:rPr>
        <w:t xml:space="preserve"> </w:t>
      </w:r>
    </w:p>
    <w:p w:rsidR="00484318" w:rsidRDefault="00484318" w:rsidP="002974A3">
      <w:pPr>
        <w:keepNext/>
        <w:jc w:val="both"/>
        <w:outlineLvl w:val="3"/>
        <w:rPr>
          <w:rFonts w:ascii="Times New Roman" w:hAnsi="Times New Roman" w:cs="Times New Roman"/>
          <w:sz w:val="24"/>
          <w:szCs w:val="24"/>
        </w:rPr>
      </w:pPr>
    </w:p>
    <w:p w:rsidR="003A2001" w:rsidRPr="004244DD" w:rsidRDefault="003A2001" w:rsidP="00BD23A8">
      <w:pPr>
        <w:keepNext/>
        <w:jc w:val="center"/>
        <w:outlineLvl w:val="3"/>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270500" cy="3609975"/>
            <wp:effectExtent l="19050" t="0" r="6350" b="0"/>
            <wp:docPr id="2" name="Obrázek 1" descr="P228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81701.JPG"/>
                    <pic:cNvPicPr/>
                  </pic:nvPicPr>
                  <pic:blipFill>
                    <a:blip r:embed="rId11" cstate="print"/>
                    <a:stretch>
                      <a:fillRect/>
                    </a:stretch>
                  </pic:blipFill>
                  <pic:spPr>
                    <a:xfrm>
                      <a:off x="0" y="0"/>
                      <a:ext cx="5270400" cy="3609907"/>
                    </a:xfrm>
                    <a:prstGeom prst="rect">
                      <a:avLst/>
                    </a:prstGeom>
                  </pic:spPr>
                </pic:pic>
              </a:graphicData>
            </a:graphic>
          </wp:inline>
        </w:drawing>
      </w:r>
    </w:p>
    <w:p w:rsidR="00484318" w:rsidRDefault="00484318" w:rsidP="002974A3">
      <w:pPr>
        <w:spacing w:after="0"/>
        <w:jc w:val="both"/>
        <w:rPr>
          <w:rFonts w:ascii="Times New Roman" w:hAnsi="Times New Roman" w:cs="Times New Roman"/>
          <w:sz w:val="24"/>
          <w:szCs w:val="24"/>
        </w:rPr>
      </w:pPr>
    </w:p>
    <w:p w:rsidR="002974A3" w:rsidRDefault="002974A3" w:rsidP="002974A3">
      <w:pPr>
        <w:spacing w:after="0"/>
        <w:jc w:val="both"/>
        <w:rPr>
          <w:rFonts w:ascii="Times New Roman" w:hAnsi="Times New Roman" w:cs="Times New Roman"/>
          <w:sz w:val="24"/>
          <w:szCs w:val="24"/>
        </w:rPr>
      </w:pPr>
      <w:r w:rsidRPr="004244DD">
        <w:rPr>
          <w:rFonts w:ascii="Times New Roman" w:hAnsi="Times New Roman" w:cs="Times New Roman"/>
          <w:sz w:val="24"/>
          <w:szCs w:val="24"/>
        </w:rPr>
        <w:t>Mimo 4 malých obytných jednotek a bezbariérových bytů jsou všechny ostatní vybaveny malou kuchyňskou linkou, pouze u dvou linek organizace zachovala vařiče (původní nájemníci z doby penzionu, nyní uživatelé domova</w:t>
      </w:r>
      <w:r w:rsidR="005A6CDC">
        <w:rPr>
          <w:rFonts w:ascii="Times New Roman" w:hAnsi="Times New Roman" w:cs="Times New Roman"/>
          <w:sz w:val="24"/>
          <w:szCs w:val="24"/>
        </w:rPr>
        <w:t xml:space="preserve"> </w:t>
      </w:r>
      <w:r w:rsidRPr="004244DD">
        <w:rPr>
          <w:rFonts w:ascii="Times New Roman" w:hAnsi="Times New Roman" w:cs="Times New Roman"/>
          <w:sz w:val="24"/>
          <w:szCs w:val="24"/>
        </w:rPr>
        <w:t xml:space="preserve">pro seniory, si přáli zachovat možnost samostatné přípravy jídla). Všechny obytné jednotky jsou vybaveny signalizačním zařízením k přivolání ošetřovatelského personálu, které bylo pořízeno v roce 2013. </w:t>
      </w:r>
    </w:p>
    <w:p w:rsidR="00BD23A8" w:rsidRPr="004244DD" w:rsidRDefault="00BD23A8" w:rsidP="002974A3">
      <w:pPr>
        <w:spacing w:after="0"/>
        <w:jc w:val="both"/>
        <w:rPr>
          <w:rFonts w:ascii="Times New Roman" w:hAnsi="Times New Roman" w:cs="Times New Roman"/>
          <w:sz w:val="24"/>
          <w:szCs w:val="24"/>
        </w:rPr>
      </w:pPr>
    </w:p>
    <w:p w:rsidR="002974A3" w:rsidRPr="004244DD" w:rsidRDefault="00BD23A8" w:rsidP="00BD23A8">
      <w:pPr>
        <w:spacing w:after="0"/>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99959" cy="2733040"/>
            <wp:effectExtent l="0" t="0" r="635" b="0"/>
            <wp:docPr id="3" name="Obrázek 2" descr="P228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81716.JPG"/>
                    <pic:cNvPicPr/>
                  </pic:nvPicPr>
                  <pic:blipFill>
                    <a:blip r:embed="rId12" cstate="print"/>
                    <a:stretch>
                      <a:fillRect/>
                    </a:stretch>
                  </pic:blipFill>
                  <pic:spPr>
                    <a:xfrm>
                      <a:off x="0" y="0"/>
                      <a:ext cx="4005051" cy="2736519"/>
                    </a:xfrm>
                    <a:prstGeom prst="rect">
                      <a:avLst/>
                    </a:prstGeom>
                  </pic:spPr>
                </pic:pic>
              </a:graphicData>
            </a:graphic>
          </wp:inline>
        </w:drawing>
      </w:r>
    </w:p>
    <w:p w:rsidR="002974A3" w:rsidRPr="004244DD" w:rsidRDefault="002974A3" w:rsidP="002974A3">
      <w:pPr>
        <w:spacing w:after="0"/>
        <w:rPr>
          <w:rFonts w:ascii="Times New Roman" w:hAnsi="Times New Roman" w:cs="Times New Roman"/>
          <w:sz w:val="24"/>
          <w:szCs w:val="24"/>
        </w:rPr>
      </w:pPr>
    </w:p>
    <w:p w:rsidR="002974A3" w:rsidRPr="004244DD" w:rsidRDefault="002974A3" w:rsidP="002974A3">
      <w:pPr>
        <w:spacing w:after="0"/>
        <w:rPr>
          <w:rFonts w:ascii="Times New Roman" w:hAnsi="Times New Roman" w:cs="Times New Roman"/>
          <w:sz w:val="24"/>
          <w:szCs w:val="24"/>
        </w:rPr>
      </w:pPr>
      <w:r w:rsidRPr="004244DD">
        <w:rPr>
          <w:rFonts w:ascii="Times New Roman" w:hAnsi="Times New Roman" w:cs="Times New Roman"/>
          <w:sz w:val="24"/>
          <w:szCs w:val="24"/>
        </w:rPr>
        <w:lastRenderedPageBreak/>
        <w:t xml:space="preserve">V domově se nachází 2 výtahy, které spojují a umožňují bezbariérový pohyb z přízemí </w:t>
      </w:r>
      <w:r w:rsidR="009A4DEE">
        <w:rPr>
          <w:rFonts w:ascii="Times New Roman" w:hAnsi="Times New Roman" w:cs="Times New Roman"/>
          <w:sz w:val="24"/>
          <w:szCs w:val="24"/>
        </w:rPr>
        <w:br/>
      </w:r>
      <w:r w:rsidRPr="004244DD">
        <w:rPr>
          <w:rFonts w:ascii="Times New Roman" w:hAnsi="Times New Roman" w:cs="Times New Roman"/>
          <w:sz w:val="24"/>
          <w:szCs w:val="24"/>
        </w:rPr>
        <w:t>do I. podlaží.</w:t>
      </w:r>
    </w:p>
    <w:p w:rsidR="002974A3" w:rsidRPr="004244DD" w:rsidRDefault="002974A3" w:rsidP="002974A3">
      <w:pPr>
        <w:spacing w:after="0"/>
        <w:jc w:val="both"/>
        <w:rPr>
          <w:rFonts w:ascii="Times New Roman" w:hAnsi="Times New Roman" w:cs="Times New Roman"/>
          <w:sz w:val="24"/>
          <w:szCs w:val="24"/>
        </w:rPr>
      </w:pPr>
    </w:p>
    <w:p w:rsidR="002974A3" w:rsidRPr="004244DD" w:rsidRDefault="002974A3" w:rsidP="002974A3">
      <w:pPr>
        <w:spacing w:after="0"/>
        <w:jc w:val="both"/>
        <w:rPr>
          <w:rFonts w:ascii="Times New Roman" w:hAnsi="Times New Roman" w:cs="Times New Roman"/>
          <w:sz w:val="24"/>
          <w:szCs w:val="24"/>
        </w:rPr>
      </w:pPr>
      <w:r w:rsidRPr="004244DD">
        <w:rPr>
          <w:rFonts w:ascii="Times New Roman" w:hAnsi="Times New Roman" w:cs="Times New Roman"/>
          <w:sz w:val="24"/>
          <w:szCs w:val="24"/>
        </w:rPr>
        <w:t xml:space="preserve">Domov je vybaven malou prádelnou, kde se pere a žehlí prádlo uživatelů a obslužného personálu. Prádelna je vybavena 3 malými pračkami a 2 sušičkami. Vzhledem k postupnému nárůstu zdravotních potíží uživatelů, narůstá potřeba praní zejména ložního prádla </w:t>
      </w:r>
      <w:r w:rsidR="009A4DEE">
        <w:rPr>
          <w:rFonts w:ascii="Times New Roman" w:hAnsi="Times New Roman" w:cs="Times New Roman"/>
          <w:sz w:val="24"/>
          <w:szCs w:val="24"/>
        </w:rPr>
        <w:br/>
      </w:r>
      <w:r w:rsidRPr="004244DD">
        <w:rPr>
          <w:rFonts w:ascii="Times New Roman" w:hAnsi="Times New Roman" w:cs="Times New Roman"/>
          <w:sz w:val="24"/>
          <w:szCs w:val="24"/>
        </w:rPr>
        <w:t xml:space="preserve">a inkontinenčních podložek. Prádelna je nevhodně umístěna mezi pokoji uživatelů. Organizace proto využívá komerční prádelnu a do budoucna zvažuje přesun prádelny do přízemí technického zázemí domova, které je nutné stavebně upravit. </w:t>
      </w:r>
    </w:p>
    <w:p w:rsidR="00CA7C0E" w:rsidRPr="004244DD" w:rsidRDefault="00CA7C0E" w:rsidP="00CA7C0E">
      <w:pPr>
        <w:keepNext/>
        <w:spacing w:after="0"/>
        <w:outlineLvl w:val="3"/>
        <w:rPr>
          <w:rFonts w:ascii="Times New Roman" w:hAnsi="Times New Roman" w:cs="Times New Roman"/>
          <w:sz w:val="24"/>
          <w:szCs w:val="24"/>
          <w:u w:val="single"/>
        </w:rPr>
      </w:pPr>
    </w:p>
    <w:p w:rsidR="00CA7C0E" w:rsidRPr="008C3EDF" w:rsidRDefault="008C3EDF" w:rsidP="00CA7C0E">
      <w:pPr>
        <w:keepNext/>
        <w:spacing w:after="0"/>
        <w:outlineLvl w:val="3"/>
        <w:rPr>
          <w:rFonts w:ascii="Times New Roman" w:hAnsi="Times New Roman" w:cs="Times New Roman"/>
          <w:b/>
          <w:sz w:val="24"/>
          <w:szCs w:val="24"/>
        </w:rPr>
      </w:pPr>
      <w:r>
        <w:rPr>
          <w:rFonts w:ascii="Times New Roman" w:hAnsi="Times New Roman" w:cs="Times New Roman"/>
          <w:b/>
          <w:sz w:val="24"/>
          <w:szCs w:val="24"/>
        </w:rPr>
        <w:t xml:space="preserve">2.3 </w:t>
      </w:r>
      <w:r w:rsidR="00CA7C0E" w:rsidRPr="008C3EDF">
        <w:rPr>
          <w:rFonts w:ascii="Times New Roman" w:hAnsi="Times New Roman" w:cs="Times New Roman"/>
          <w:b/>
          <w:sz w:val="24"/>
          <w:szCs w:val="24"/>
        </w:rPr>
        <w:t xml:space="preserve">Strava </w:t>
      </w:r>
    </w:p>
    <w:p w:rsidR="00CA7C0E" w:rsidRPr="004244DD" w:rsidRDefault="00CA7C0E" w:rsidP="00CA7C0E">
      <w:pPr>
        <w:spacing w:after="0"/>
        <w:rPr>
          <w:rFonts w:ascii="Times New Roman" w:hAnsi="Times New Roman" w:cs="Times New Roman"/>
          <w:sz w:val="24"/>
          <w:szCs w:val="24"/>
        </w:rPr>
      </w:pPr>
    </w:p>
    <w:p w:rsidR="00CA7C0E" w:rsidRPr="004244DD" w:rsidRDefault="00CA7C0E" w:rsidP="00AE15A9">
      <w:pPr>
        <w:spacing w:after="0"/>
        <w:jc w:val="both"/>
        <w:rPr>
          <w:rFonts w:ascii="Times New Roman" w:hAnsi="Times New Roman" w:cs="Times New Roman"/>
          <w:sz w:val="24"/>
          <w:szCs w:val="24"/>
        </w:rPr>
      </w:pPr>
      <w:r w:rsidRPr="004244DD">
        <w:rPr>
          <w:rFonts w:ascii="Times New Roman" w:hAnsi="Times New Roman" w:cs="Times New Roman"/>
          <w:sz w:val="24"/>
          <w:szCs w:val="24"/>
        </w:rPr>
        <w:t xml:space="preserve">Celodenní strava pro uživatele sociální služby Domov pro seniory se připravuje přímo v domově, který je vybaven stravovacím provozem a 1 společnou jídelnou umístěnou v přízemí budovy. Pro imobilní uživatele je strava rozvážena na pokoje. </w:t>
      </w:r>
      <w:r w:rsidR="00AE15A9" w:rsidRPr="004244DD">
        <w:rPr>
          <w:rFonts w:ascii="Times New Roman" w:hAnsi="Times New Roman" w:cs="Times New Roman"/>
          <w:sz w:val="24"/>
          <w:szCs w:val="24"/>
        </w:rPr>
        <w:t xml:space="preserve">Vaří se 1 druh stravy, ve středu jsou </w:t>
      </w:r>
      <w:r w:rsidR="00672CFD" w:rsidRPr="004244DD">
        <w:rPr>
          <w:rFonts w:ascii="Times New Roman" w:hAnsi="Times New Roman" w:cs="Times New Roman"/>
          <w:sz w:val="24"/>
          <w:szCs w:val="24"/>
        </w:rPr>
        <w:t xml:space="preserve">k obědu </w:t>
      </w:r>
      <w:r w:rsidR="00AE15A9" w:rsidRPr="004244DD">
        <w:rPr>
          <w:rFonts w:ascii="Times New Roman" w:hAnsi="Times New Roman" w:cs="Times New Roman"/>
          <w:sz w:val="24"/>
          <w:szCs w:val="24"/>
        </w:rPr>
        <w:t xml:space="preserve">v nabídce 2 druhy jídel. Individuálně </w:t>
      </w:r>
      <w:r w:rsidR="000916C9">
        <w:rPr>
          <w:rFonts w:ascii="Times New Roman" w:hAnsi="Times New Roman" w:cs="Times New Roman"/>
          <w:sz w:val="24"/>
          <w:szCs w:val="24"/>
        </w:rPr>
        <w:t>mohou</w:t>
      </w:r>
      <w:r w:rsidR="00AE15A9" w:rsidRPr="004244DD">
        <w:rPr>
          <w:rFonts w:ascii="Times New Roman" w:hAnsi="Times New Roman" w:cs="Times New Roman"/>
          <w:sz w:val="24"/>
          <w:szCs w:val="24"/>
        </w:rPr>
        <w:t xml:space="preserve"> někteří klienti požádat i úpravu jídelníčku (alergie na některá jídla apod.)</w:t>
      </w:r>
    </w:p>
    <w:p w:rsidR="00D65AFF" w:rsidRPr="004244DD" w:rsidRDefault="00D65AFF" w:rsidP="00CA7C0E">
      <w:pPr>
        <w:spacing w:after="0"/>
        <w:rPr>
          <w:rFonts w:ascii="Times New Roman" w:hAnsi="Times New Roman" w:cs="Times New Roman"/>
          <w:sz w:val="24"/>
          <w:szCs w:val="24"/>
        </w:rPr>
      </w:pPr>
    </w:p>
    <w:p w:rsidR="00CA7C0E" w:rsidRPr="0022678F" w:rsidRDefault="0022678F" w:rsidP="00CA7C0E">
      <w:pPr>
        <w:spacing w:after="0"/>
        <w:rPr>
          <w:rFonts w:ascii="Times New Roman" w:hAnsi="Times New Roman" w:cs="Times New Roman"/>
          <w:b/>
          <w:sz w:val="24"/>
          <w:szCs w:val="24"/>
        </w:rPr>
      </w:pPr>
      <w:r w:rsidRPr="0022678F">
        <w:rPr>
          <w:rFonts w:ascii="Times New Roman" w:hAnsi="Times New Roman" w:cs="Times New Roman"/>
          <w:b/>
          <w:sz w:val="24"/>
          <w:szCs w:val="24"/>
        </w:rPr>
        <w:t xml:space="preserve">Tabulka č. 6 </w:t>
      </w:r>
      <w:r>
        <w:rPr>
          <w:rFonts w:ascii="Times New Roman" w:hAnsi="Times New Roman" w:cs="Times New Roman"/>
          <w:b/>
          <w:sz w:val="24"/>
          <w:szCs w:val="24"/>
        </w:rPr>
        <w:t>Cena stravy</w:t>
      </w:r>
    </w:p>
    <w:p w:rsidR="00CA7C0E" w:rsidRPr="004244DD" w:rsidRDefault="00CA7C0E" w:rsidP="00CA7C0E">
      <w:pPr>
        <w:spacing w:after="0"/>
        <w:rPr>
          <w:rFonts w:ascii="Times New Roman" w:hAnsi="Times New Roman" w:cs="Times New Roman"/>
          <w:sz w:val="24"/>
          <w:szCs w:val="24"/>
        </w:rPr>
      </w:pPr>
    </w:p>
    <w:tbl>
      <w:tblPr>
        <w:tblStyle w:val="Mkatabulky"/>
        <w:tblW w:w="0" w:type="auto"/>
        <w:tblInd w:w="108" w:type="dxa"/>
        <w:tblLook w:val="04A0" w:firstRow="1" w:lastRow="0" w:firstColumn="1" w:lastColumn="0" w:noHBand="0" w:noVBand="1"/>
      </w:tblPr>
      <w:tblGrid>
        <w:gridCol w:w="4429"/>
        <w:gridCol w:w="4525"/>
      </w:tblGrid>
      <w:tr w:rsidR="00CA7C0E" w:rsidRPr="004244DD" w:rsidTr="005D1C98">
        <w:tc>
          <w:tcPr>
            <w:tcW w:w="44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A7C0E" w:rsidRPr="004D6D98" w:rsidRDefault="00CA7C0E">
            <w:pPr>
              <w:rPr>
                <w:rFonts w:ascii="Times New Roman" w:hAnsi="Times New Roman" w:cs="Times New Roman"/>
                <w:b/>
                <w:sz w:val="24"/>
                <w:szCs w:val="24"/>
              </w:rPr>
            </w:pPr>
            <w:r w:rsidRPr="004D6D98">
              <w:rPr>
                <w:rFonts w:ascii="Times New Roman" w:hAnsi="Times New Roman" w:cs="Times New Roman"/>
                <w:b/>
                <w:sz w:val="24"/>
                <w:szCs w:val="24"/>
              </w:rPr>
              <w:t>Celodenní strava D3, D4</w:t>
            </w:r>
            <w:r w:rsidR="00AD1E8B" w:rsidRPr="004D6D98">
              <w:rPr>
                <w:rFonts w:ascii="Times New Roman" w:hAnsi="Times New Roman" w:cs="Times New Roman"/>
                <w:b/>
                <w:sz w:val="24"/>
                <w:szCs w:val="24"/>
              </w:rPr>
              <w:t>, D9</w:t>
            </w:r>
          </w:p>
        </w:tc>
        <w:tc>
          <w:tcPr>
            <w:tcW w:w="4606" w:type="dxa"/>
            <w:tcBorders>
              <w:top w:val="single" w:sz="4" w:space="0" w:color="auto"/>
              <w:left w:val="single" w:sz="4" w:space="0" w:color="auto"/>
              <w:bottom w:val="single" w:sz="4" w:space="0" w:color="auto"/>
              <w:right w:val="single" w:sz="4" w:space="0" w:color="auto"/>
            </w:tcBorders>
            <w:hideMark/>
          </w:tcPr>
          <w:p w:rsidR="00CA7C0E" w:rsidRPr="004244DD" w:rsidRDefault="00CA7C0E">
            <w:pPr>
              <w:rPr>
                <w:rFonts w:ascii="Times New Roman" w:hAnsi="Times New Roman" w:cs="Times New Roman"/>
                <w:sz w:val="24"/>
                <w:szCs w:val="24"/>
              </w:rPr>
            </w:pPr>
            <w:r w:rsidRPr="004244DD">
              <w:rPr>
                <w:rFonts w:ascii="Times New Roman" w:hAnsi="Times New Roman" w:cs="Times New Roman"/>
                <w:sz w:val="24"/>
                <w:szCs w:val="24"/>
              </w:rPr>
              <w:t>105,-Kč/ den</w:t>
            </w:r>
            <w:r w:rsidR="00E56001" w:rsidRPr="004244DD">
              <w:rPr>
                <w:rFonts w:ascii="Times New Roman" w:hAnsi="Times New Roman" w:cs="Times New Roman"/>
                <w:sz w:val="24"/>
                <w:szCs w:val="24"/>
              </w:rPr>
              <w:t xml:space="preserve"> (110,- Kč / den D9 verze)</w:t>
            </w:r>
          </w:p>
        </w:tc>
      </w:tr>
      <w:tr w:rsidR="00CA7C0E" w:rsidRPr="004244DD" w:rsidTr="005D1C98">
        <w:tc>
          <w:tcPr>
            <w:tcW w:w="44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A7C0E" w:rsidRPr="004D6D98" w:rsidRDefault="00E56001">
            <w:pPr>
              <w:rPr>
                <w:rFonts w:ascii="Times New Roman" w:hAnsi="Times New Roman" w:cs="Times New Roman"/>
                <w:b/>
                <w:sz w:val="24"/>
                <w:szCs w:val="24"/>
              </w:rPr>
            </w:pPr>
            <w:r w:rsidRPr="004D6D98">
              <w:rPr>
                <w:rFonts w:ascii="Times New Roman" w:hAnsi="Times New Roman" w:cs="Times New Roman"/>
                <w:b/>
                <w:sz w:val="24"/>
                <w:szCs w:val="24"/>
              </w:rPr>
              <w:t>Snídaně</w:t>
            </w:r>
          </w:p>
        </w:tc>
        <w:tc>
          <w:tcPr>
            <w:tcW w:w="4606" w:type="dxa"/>
            <w:tcBorders>
              <w:top w:val="single" w:sz="4" w:space="0" w:color="auto"/>
              <w:left w:val="single" w:sz="4" w:space="0" w:color="auto"/>
              <w:bottom w:val="single" w:sz="4" w:space="0" w:color="auto"/>
              <w:right w:val="single" w:sz="4" w:space="0" w:color="auto"/>
            </w:tcBorders>
            <w:hideMark/>
          </w:tcPr>
          <w:p w:rsidR="00CA7C0E" w:rsidRPr="004244DD" w:rsidRDefault="00D24E0D">
            <w:pPr>
              <w:rPr>
                <w:rFonts w:ascii="Times New Roman" w:hAnsi="Times New Roman" w:cs="Times New Roman"/>
                <w:sz w:val="24"/>
                <w:szCs w:val="24"/>
              </w:rPr>
            </w:pPr>
            <w:r w:rsidRPr="004244DD">
              <w:rPr>
                <w:rFonts w:ascii="Times New Roman" w:hAnsi="Times New Roman" w:cs="Times New Roman"/>
                <w:sz w:val="24"/>
                <w:szCs w:val="24"/>
              </w:rPr>
              <w:t>25,- Kč</w:t>
            </w:r>
          </w:p>
        </w:tc>
      </w:tr>
      <w:tr w:rsidR="00CA7C0E" w:rsidRPr="004244DD" w:rsidTr="005D1C98">
        <w:tc>
          <w:tcPr>
            <w:tcW w:w="44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A7C0E" w:rsidRPr="004D6D98" w:rsidRDefault="00D24E0D">
            <w:pPr>
              <w:rPr>
                <w:rFonts w:ascii="Times New Roman" w:hAnsi="Times New Roman" w:cs="Times New Roman"/>
                <w:b/>
                <w:sz w:val="24"/>
                <w:szCs w:val="24"/>
              </w:rPr>
            </w:pPr>
            <w:r w:rsidRPr="004D6D98">
              <w:rPr>
                <w:rFonts w:ascii="Times New Roman" w:hAnsi="Times New Roman" w:cs="Times New Roman"/>
                <w:b/>
                <w:sz w:val="24"/>
                <w:szCs w:val="24"/>
              </w:rPr>
              <w:t>Obědy</w:t>
            </w:r>
          </w:p>
        </w:tc>
        <w:tc>
          <w:tcPr>
            <w:tcW w:w="4606" w:type="dxa"/>
            <w:tcBorders>
              <w:top w:val="single" w:sz="4" w:space="0" w:color="auto"/>
              <w:left w:val="single" w:sz="4" w:space="0" w:color="auto"/>
              <w:bottom w:val="single" w:sz="4" w:space="0" w:color="auto"/>
              <w:right w:val="single" w:sz="4" w:space="0" w:color="auto"/>
            </w:tcBorders>
            <w:hideMark/>
          </w:tcPr>
          <w:p w:rsidR="00CA7C0E" w:rsidRPr="004244DD" w:rsidRDefault="00E56001" w:rsidP="00E56001">
            <w:pPr>
              <w:rPr>
                <w:rFonts w:ascii="Times New Roman" w:hAnsi="Times New Roman" w:cs="Times New Roman"/>
                <w:sz w:val="24"/>
                <w:szCs w:val="24"/>
              </w:rPr>
            </w:pPr>
            <w:r w:rsidRPr="004244DD">
              <w:rPr>
                <w:rFonts w:ascii="Times New Roman" w:hAnsi="Times New Roman" w:cs="Times New Roman"/>
                <w:sz w:val="24"/>
                <w:szCs w:val="24"/>
              </w:rPr>
              <w:t>49</w:t>
            </w:r>
            <w:r w:rsidR="00CA7C0E" w:rsidRPr="004244DD">
              <w:rPr>
                <w:rFonts w:ascii="Times New Roman" w:hAnsi="Times New Roman" w:cs="Times New Roman"/>
                <w:sz w:val="24"/>
                <w:szCs w:val="24"/>
              </w:rPr>
              <w:t>,- Kč</w:t>
            </w:r>
          </w:p>
        </w:tc>
      </w:tr>
      <w:tr w:rsidR="00CA7C0E" w:rsidRPr="004244DD" w:rsidTr="005D1C98">
        <w:tc>
          <w:tcPr>
            <w:tcW w:w="449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CA7C0E" w:rsidRPr="004D6D98" w:rsidRDefault="00AD1E8B">
            <w:pPr>
              <w:rPr>
                <w:rFonts w:ascii="Times New Roman" w:hAnsi="Times New Roman" w:cs="Times New Roman"/>
                <w:b/>
                <w:sz w:val="24"/>
                <w:szCs w:val="24"/>
              </w:rPr>
            </w:pPr>
            <w:r w:rsidRPr="004D6D98">
              <w:rPr>
                <w:rFonts w:ascii="Times New Roman" w:hAnsi="Times New Roman" w:cs="Times New Roman"/>
                <w:b/>
                <w:sz w:val="24"/>
                <w:szCs w:val="24"/>
              </w:rPr>
              <w:t>Večeře</w:t>
            </w:r>
          </w:p>
        </w:tc>
        <w:tc>
          <w:tcPr>
            <w:tcW w:w="4606" w:type="dxa"/>
            <w:tcBorders>
              <w:top w:val="single" w:sz="4" w:space="0" w:color="auto"/>
              <w:left w:val="single" w:sz="4" w:space="0" w:color="auto"/>
              <w:bottom w:val="single" w:sz="4" w:space="0" w:color="auto"/>
              <w:right w:val="single" w:sz="4" w:space="0" w:color="auto"/>
            </w:tcBorders>
            <w:hideMark/>
          </w:tcPr>
          <w:p w:rsidR="00CA7C0E" w:rsidRPr="004244DD" w:rsidRDefault="00AD1E8B">
            <w:pPr>
              <w:rPr>
                <w:rFonts w:ascii="Times New Roman" w:hAnsi="Times New Roman" w:cs="Times New Roman"/>
                <w:sz w:val="24"/>
                <w:szCs w:val="24"/>
              </w:rPr>
            </w:pPr>
            <w:r w:rsidRPr="004244DD">
              <w:rPr>
                <w:rFonts w:ascii="Times New Roman" w:hAnsi="Times New Roman" w:cs="Times New Roman"/>
                <w:sz w:val="24"/>
                <w:szCs w:val="24"/>
              </w:rPr>
              <w:t>31,- Kč</w:t>
            </w:r>
          </w:p>
        </w:tc>
      </w:tr>
    </w:tbl>
    <w:p w:rsidR="00484318" w:rsidRDefault="00484318" w:rsidP="00CA7C0E">
      <w:pPr>
        <w:rPr>
          <w:rFonts w:ascii="Times New Roman" w:hAnsi="Times New Roman" w:cs="Times New Roman"/>
          <w:sz w:val="24"/>
          <w:szCs w:val="24"/>
        </w:rPr>
      </w:pPr>
    </w:p>
    <w:p w:rsidR="00CA7C0E" w:rsidRDefault="00CA7C0E" w:rsidP="00CA7C0E">
      <w:pPr>
        <w:rPr>
          <w:rFonts w:ascii="Times New Roman" w:hAnsi="Times New Roman" w:cs="Times New Roman"/>
          <w:sz w:val="24"/>
          <w:szCs w:val="24"/>
        </w:rPr>
      </w:pPr>
      <w:proofErr w:type="spellStart"/>
      <w:r w:rsidRPr="004244DD">
        <w:rPr>
          <w:rFonts w:ascii="Times New Roman" w:hAnsi="Times New Roman" w:cs="Times New Roman"/>
          <w:sz w:val="24"/>
          <w:szCs w:val="24"/>
        </w:rPr>
        <w:t>Vysv</w:t>
      </w:r>
      <w:proofErr w:type="spellEnd"/>
      <w:r w:rsidRPr="004244DD">
        <w:rPr>
          <w:rFonts w:ascii="Times New Roman" w:hAnsi="Times New Roman" w:cs="Times New Roman"/>
          <w:sz w:val="24"/>
          <w:szCs w:val="24"/>
        </w:rPr>
        <w:t>.: D3 – normální strava, D4 – šetřící dieta, D9 – diabetická strava. Diabetická strava nabízí kromě snídaní, obědů a večeří i svačiny či druhou večeři.</w:t>
      </w:r>
    </w:p>
    <w:p w:rsidR="0022678F" w:rsidRPr="0022678F" w:rsidRDefault="0022678F" w:rsidP="00CA7C0E">
      <w:pPr>
        <w:rPr>
          <w:rFonts w:ascii="Times New Roman" w:hAnsi="Times New Roman" w:cs="Times New Roman"/>
          <w:b/>
          <w:sz w:val="24"/>
          <w:szCs w:val="24"/>
        </w:rPr>
      </w:pPr>
      <w:r>
        <w:rPr>
          <w:rFonts w:ascii="Times New Roman" w:hAnsi="Times New Roman" w:cs="Times New Roman"/>
          <w:b/>
          <w:sz w:val="24"/>
          <w:szCs w:val="24"/>
        </w:rPr>
        <w:t>Tabulka č. 7 Počet jídel uvařených pro uživatele Domova</w:t>
      </w:r>
    </w:p>
    <w:tbl>
      <w:tblPr>
        <w:tblStyle w:val="Mkatabulky"/>
        <w:tblW w:w="9114" w:type="dxa"/>
        <w:tblLook w:val="04A0" w:firstRow="1" w:lastRow="0" w:firstColumn="1" w:lastColumn="0" w:noHBand="0" w:noVBand="1"/>
      </w:tblPr>
      <w:tblGrid>
        <w:gridCol w:w="936"/>
        <w:gridCol w:w="1633"/>
        <w:gridCol w:w="1633"/>
        <w:gridCol w:w="1483"/>
        <w:gridCol w:w="1237"/>
        <w:gridCol w:w="1134"/>
        <w:gridCol w:w="1134"/>
      </w:tblGrid>
      <w:tr w:rsidR="007D7FBE" w:rsidRPr="004244DD" w:rsidTr="005D1C98">
        <w:trPr>
          <w:trHeight w:val="255"/>
        </w:trPr>
        <w:tc>
          <w:tcPr>
            <w:tcW w:w="860" w:type="dxa"/>
            <w:shd w:val="clear" w:color="auto" w:fill="B6DDE8" w:themeFill="accent5" w:themeFillTint="66"/>
            <w:noWrap/>
            <w:hideMark/>
          </w:tcPr>
          <w:p w:rsidR="007D7FBE" w:rsidRPr="004244DD" w:rsidRDefault="007D7FBE"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měsíc</w:t>
            </w:r>
          </w:p>
        </w:tc>
        <w:tc>
          <w:tcPr>
            <w:tcW w:w="1633" w:type="dxa"/>
            <w:shd w:val="clear" w:color="auto" w:fill="B6DDE8" w:themeFill="accent5" w:themeFillTint="66"/>
            <w:noWrap/>
            <w:hideMark/>
          </w:tcPr>
          <w:p w:rsidR="007D7FBE" w:rsidRPr="004244DD" w:rsidRDefault="007D7FBE"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celodenní D3</w:t>
            </w:r>
            <w:r w:rsidR="00E2584F" w:rsidRPr="004244DD">
              <w:rPr>
                <w:rFonts w:ascii="Times New Roman" w:eastAsia="Times New Roman" w:hAnsi="Times New Roman" w:cs="Times New Roman"/>
                <w:b/>
                <w:bCs/>
                <w:sz w:val="24"/>
                <w:szCs w:val="24"/>
                <w:lang w:eastAsia="cs-CZ"/>
              </w:rPr>
              <w:t xml:space="preserve"> – všechna jídla</w:t>
            </w:r>
          </w:p>
        </w:tc>
        <w:tc>
          <w:tcPr>
            <w:tcW w:w="1633" w:type="dxa"/>
            <w:shd w:val="clear" w:color="auto" w:fill="B6DDE8" w:themeFill="accent5" w:themeFillTint="66"/>
            <w:noWrap/>
            <w:hideMark/>
          </w:tcPr>
          <w:p w:rsidR="007D7FBE" w:rsidRPr="004244DD" w:rsidRDefault="007D7FBE"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celodenní D4</w:t>
            </w:r>
            <w:r w:rsidR="006E4FF1" w:rsidRPr="004244DD">
              <w:rPr>
                <w:rFonts w:ascii="Times New Roman" w:eastAsia="Times New Roman" w:hAnsi="Times New Roman" w:cs="Times New Roman"/>
                <w:b/>
                <w:bCs/>
                <w:sz w:val="24"/>
                <w:szCs w:val="24"/>
                <w:lang w:eastAsia="cs-CZ"/>
              </w:rPr>
              <w:t xml:space="preserve"> – všechna jídla</w:t>
            </w:r>
          </w:p>
        </w:tc>
        <w:tc>
          <w:tcPr>
            <w:tcW w:w="1483" w:type="dxa"/>
            <w:shd w:val="clear" w:color="auto" w:fill="B6DDE8" w:themeFill="accent5" w:themeFillTint="66"/>
            <w:noWrap/>
            <w:hideMark/>
          </w:tcPr>
          <w:p w:rsidR="007D7FBE" w:rsidRPr="004244DD" w:rsidRDefault="00AD1E8B"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 xml:space="preserve">celodenní </w:t>
            </w:r>
            <w:r w:rsidR="007D7FBE" w:rsidRPr="004244DD">
              <w:rPr>
                <w:rFonts w:ascii="Times New Roman" w:eastAsia="Times New Roman" w:hAnsi="Times New Roman" w:cs="Times New Roman"/>
                <w:b/>
                <w:bCs/>
                <w:sz w:val="24"/>
                <w:szCs w:val="24"/>
                <w:lang w:eastAsia="cs-CZ"/>
              </w:rPr>
              <w:t>D9</w:t>
            </w:r>
            <w:r w:rsidR="006E4FF1" w:rsidRPr="004244DD">
              <w:rPr>
                <w:rFonts w:ascii="Times New Roman" w:eastAsia="Times New Roman" w:hAnsi="Times New Roman" w:cs="Times New Roman"/>
                <w:b/>
                <w:bCs/>
                <w:sz w:val="24"/>
                <w:szCs w:val="24"/>
                <w:lang w:eastAsia="cs-CZ"/>
              </w:rPr>
              <w:t xml:space="preserve"> – všechna jídla</w:t>
            </w:r>
          </w:p>
        </w:tc>
        <w:tc>
          <w:tcPr>
            <w:tcW w:w="1237" w:type="dxa"/>
            <w:shd w:val="clear" w:color="auto" w:fill="B6DDE8" w:themeFill="accent5" w:themeFillTint="66"/>
            <w:noWrap/>
            <w:hideMark/>
          </w:tcPr>
          <w:p w:rsidR="007D7FBE" w:rsidRPr="004244DD" w:rsidRDefault="007D11A5"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s</w:t>
            </w:r>
            <w:r w:rsidR="007D7FBE" w:rsidRPr="004244DD">
              <w:rPr>
                <w:rFonts w:ascii="Times New Roman" w:eastAsia="Times New Roman" w:hAnsi="Times New Roman" w:cs="Times New Roman"/>
                <w:b/>
                <w:bCs/>
                <w:sz w:val="24"/>
                <w:szCs w:val="24"/>
                <w:lang w:eastAsia="cs-CZ"/>
              </w:rPr>
              <w:t>nídaně</w:t>
            </w:r>
          </w:p>
        </w:tc>
        <w:tc>
          <w:tcPr>
            <w:tcW w:w="1134" w:type="dxa"/>
            <w:shd w:val="clear" w:color="auto" w:fill="B6DDE8" w:themeFill="accent5" w:themeFillTint="66"/>
            <w:noWrap/>
            <w:hideMark/>
          </w:tcPr>
          <w:p w:rsidR="007D7FBE" w:rsidRPr="004244DD" w:rsidRDefault="007D7FBE"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obědy</w:t>
            </w:r>
          </w:p>
        </w:tc>
        <w:tc>
          <w:tcPr>
            <w:tcW w:w="1134" w:type="dxa"/>
            <w:shd w:val="clear" w:color="auto" w:fill="B6DDE8" w:themeFill="accent5" w:themeFillTint="66"/>
            <w:noWrap/>
            <w:hideMark/>
          </w:tcPr>
          <w:p w:rsidR="007D7FBE" w:rsidRPr="004244DD" w:rsidRDefault="007D11A5" w:rsidP="00E06D2C">
            <w:pPr>
              <w:jc w:val="center"/>
              <w:rPr>
                <w:rFonts w:ascii="Times New Roman" w:eastAsia="Times New Roman" w:hAnsi="Times New Roman" w:cs="Times New Roman"/>
                <w:b/>
                <w:bCs/>
                <w:sz w:val="24"/>
                <w:szCs w:val="24"/>
                <w:lang w:eastAsia="cs-CZ"/>
              </w:rPr>
            </w:pPr>
            <w:r w:rsidRPr="004244DD">
              <w:rPr>
                <w:rFonts w:ascii="Times New Roman" w:eastAsia="Times New Roman" w:hAnsi="Times New Roman" w:cs="Times New Roman"/>
                <w:b/>
                <w:bCs/>
                <w:sz w:val="24"/>
                <w:szCs w:val="24"/>
                <w:lang w:eastAsia="cs-CZ"/>
              </w:rPr>
              <w:t>večeře</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1</w:t>
            </w:r>
          </w:p>
        </w:tc>
        <w:tc>
          <w:tcPr>
            <w:tcW w:w="163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2405</w:t>
            </w:r>
          </w:p>
        </w:tc>
        <w:tc>
          <w:tcPr>
            <w:tcW w:w="163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533</w:t>
            </w:r>
          </w:p>
        </w:tc>
        <w:tc>
          <w:tcPr>
            <w:tcW w:w="148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1116</w:t>
            </w:r>
          </w:p>
        </w:tc>
        <w:tc>
          <w:tcPr>
            <w:tcW w:w="1237"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1249</w:t>
            </w:r>
          </w:p>
        </w:tc>
        <w:tc>
          <w:tcPr>
            <w:tcW w:w="1134"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1498</w:t>
            </w:r>
          </w:p>
        </w:tc>
        <w:tc>
          <w:tcPr>
            <w:tcW w:w="1134"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1028</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2</w:t>
            </w:r>
          </w:p>
        </w:tc>
        <w:tc>
          <w:tcPr>
            <w:tcW w:w="163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2411</w:t>
            </w:r>
          </w:p>
        </w:tc>
        <w:tc>
          <w:tcPr>
            <w:tcW w:w="163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435</w:t>
            </w:r>
          </w:p>
        </w:tc>
        <w:tc>
          <w:tcPr>
            <w:tcW w:w="1483" w:type="dxa"/>
            <w:noWrap/>
            <w:hideMark/>
          </w:tcPr>
          <w:p w:rsidR="007D7FBE" w:rsidRPr="00C3152E" w:rsidRDefault="00A37A80"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1740</w:t>
            </w:r>
          </w:p>
        </w:tc>
        <w:tc>
          <w:tcPr>
            <w:tcW w:w="1237"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1236</w:t>
            </w:r>
          </w:p>
        </w:tc>
        <w:tc>
          <w:tcPr>
            <w:tcW w:w="1134"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1449</w:t>
            </w:r>
          </w:p>
        </w:tc>
        <w:tc>
          <w:tcPr>
            <w:tcW w:w="1134" w:type="dxa"/>
            <w:noWrap/>
            <w:hideMark/>
          </w:tcPr>
          <w:p w:rsidR="007D7FBE" w:rsidRPr="004244DD" w:rsidRDefault="00A37A80"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1031</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3</w:t>
            </w:r>
          </w:p>
        </w:tc>
        <w:tc>
          <w:tcPr>
            <w:tcW w:w="163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2736</w:t>
            </w:r>
          </w:p>
        </w:tc>
        <w:tc>
          <w:tcPr>
            <w:tcW w:w="163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465</w:t>
            </w:r>
          </w:p>
        </w:tc>
        <w:tc>
          <w:tcPr>
            <w:tcW w:w="148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1860</w:t>
            </w:r>
          </w:p>
        </w:tc>
        <w:tc>
          <w:tcPr>
            <w:tcW w:w="1237"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1381</w:t>
            </w:r>
          </w:p>
        </w:tc>
        <w:tc>
          <w:tcPr>
            <w:tcW w:w="1134"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1610</w:t>
            </w:r>
          </w:p>
        </w:tc>
        <w:tc>
          <w:tcPr>
            <w:tcW w:w="1134"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1140</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4</w:t>
            </w:r>
          </w:p>
        </w:tc>
        <w:tc>
          <w:tcPr>
            <w:tcW w:w="163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2607</w:t>
            </w:r>
          </w:p>
        </w:tc>
        <w:tc>
          <w:tcPr>
            <w:tcW w:w="163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458</w:t>
            </w:r>
          </w:p>
        </w:tc>
        <w:tc>
          <w:tcPr>
            <w:tcW w:w="1483" w:type="dxa"/>
            <w:noWrap/>
            <w:hideMark/>
          </w:tcPr>
          <w:p w:rsidR="007D7FBE" w:rsidRPr="00C3152E" w:rsidRDefault="009D09DD"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1982</w:t>
            </w:r>
          </w:p>
        </w:tc>
        <w:tc>
          <w:tcPr>
            <w:tcW w:w="1237"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1350</w:t>
            </w:r>
          </w:p>
        </w:tc>
        <w:tc>
          <w:tcPr>
            <w:tcW w:w="1134"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1572</w:t>
            </w:r>
          </w:p>
        </w:tc>
        <w:tc>
          <w:tcPr>
            <w:tcW w:w="1134" w:type="dxa"/>
            <w:noWrap/>
            <w:hideMark/>
          </w:tcPr>
          <w:p w:rsidR="007D7FBE" w:rsidRPr="004244DD" w:rsidRDefault="009D09DD"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1134</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5</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2503</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443</w:t>
            </w:r>
          </w:p>
        </w:tc>
        <w:tc>
          <w:tcPr>
            <w:tcW w:w="148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2180</w:t>
            </w:r>
          </w:p>
        </w:tc>
        <w:tc>
          <w:tcPr>
            <w:tcW w:w="1237"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1350</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1555</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1131</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6</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2385</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441</w:t>
            </w:r>
          </w:p>
        </w:tc>
        <w:tc>
          <w:tcPr>
            <w:tcW w:w="148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2094</w:t>
            </w:r>
          </w:p>
        </w:tc>
        <w:tc>
          <w:tcPr>
            <w:tcW w:w="1237"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1297</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1492</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1084</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7</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2566</w:t>
            </w:r>
          </w:p>
        </w:tc>
        <w:tc>
          <w:tcPr>
            <w:tcW w:w="163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495</w:t>
            </w:r>
          </w:p>
        </w:tc>
        <w:tc>
          <w:tcPr>
            <w:tcW w:w="1483" w:type="dxa"/>
            <w:noWrap/>
            <w:hideMark/>
          </w:tcPr>
          <w:p w:rsidR="007D7FBE" w:rsidRPr="00C3152E" w:rsidRDefault="00423C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2438</w:t>
            </w:r>
          </w:p>
        </w:tc>
        <w:tc>
          <w:tcPr>
            <w:tcW w:w="1237"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1424</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1614</w:t>
            </w:r>
          </w:p>
        </w:tc>
        <w:tc>
          <w:tcPr>
            <w:tcW w:w="1134" w:type="dxa"/>
            <w:noWrap/>
            <w:hideMark/>
          </w:tcPr>
          <w:p w:rsidR="007D7FBE" w:rsidRPr="004244DD" w:rsidRDefault="00423C5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1242</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8</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2655</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412</w:t>
            </w:r>
          </w:p>
        </w:tc>
        <w:tc>
          <w:tcPr>
            <w:tcW w:w="148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2224</w:t>
            </w:r>
          </w:p>
        </w:tc>
        <w:tc>
          <w:tcPr>
            <w:tcW w:w="1237"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1396</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1594</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1189</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9</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2643</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345</w:t>
            </w:r>
          </w:p>
        </w:tc>
        <w:tc>
          <w:tcPr>
            <w:tcW w:w="148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2154</w:t>
            </w:r>
          </w:p>
        </w:tc>
        <w:tc>
          <w:tcPr>
            <w:tcW w:w="1237"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1334</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1579</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1177</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10</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2804</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344</w:t>
            </w:r>
          </w:p>
        </w:tc>
        <w:tc>
          <w:tcPr>
            <w:tcW w:w="148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1802</w:t>
            </w:r>
          </w:p>
        </w:tc>
        <w:tc>
          <w:tcPr>
            <w:tcW w:w="1237"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1311</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1567</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1170</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11</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2818</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354</w:t>
            </w:r>
          </w:p>
        </w:tc>
        <w:tc>
          <w:tcPr>
            <w:tcW w:w="148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1611</w:t>
            </w:r>
          </w:p>
        </w:tc>
        <w:tc>
          <w:tcPr>
            <w:tcW w:w="1237"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1290</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1520</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1172</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12</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2887</w:t>
            </w:r>
          </w:p>
        </w:tc>
        <w:tc>
          <w:tcPr>
            <w:tcW w:w="163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366</w:t>
            </w:r>
          </w:p>
        </w:tc>
        <w:tc>
          <w:tcPr>
            <w:tcW w:w="1483" w:type="dxa"/>
            <w:noWrap/>
            <w:hideMark/>
          </w:tcPr>
          <w:p w:rsidR="007D7FBE" w:rsidRPr="00C3152E" w:rsidRDefault="00AC5F78"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1892</w:t>
            </w:r>
          </w:p>
        </w:tc>
        <w:tc>
          <w:tcPr>
            <w:tcW w:w="1237"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1373</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1598</w:t>
            </w:r>
          </w:p>
        </w:tc>
        <w:tc>
          <w:tcPr>
            <w:tcW w:w="1134" w:type="dxa"/>
            <w:noWrap/>
            <w:hideMark/>
          </w:tcPr>
          <w:p w:rsidR="007D7FBE" w:rsidRPr="004244DD" w:rsidRDefault="00AC5F78"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1227</w:t>
            </w:r>
          </w:p>
        </w:tc>
      </w:tr>
      <w:tr w:rsidR="007D7FBE" w:rsidRPr="004244DD" w:rsidTr="004D6D98">
        <w:trPr>
          <w:trHeight w:val="255"/>
        </w:trPr>
        <w:tc>
          <w:tcPr>
            <w:tcW w:w="860" w:type="dxa"/>
            <w:noWrap/>
            <w:hideMark/>
          </w:tcPr>
          <w:p w:rsidR="007D7FBE" w:rsidRPr="000954AD" w:rsidRDefault="007D7FBE" w:rsidP="00E06D2C">
            <w:pPr>
              <w:jc w:val="center"/>
              <w:rPr>
                <w:rFonts w:ascii="Times New Roman" w:eastAsia="Times New Roman" w:hAnsi="Times New Roman" w:cs="Times New Roman"/>
                <w:b/>
                <w:sz w:val="24"/>
                <w:szCs w:val="24"/>
                <w:lang w:eastAsia="cs-CZ"/>
              </w:rPr>
            </w:pPr>
            <w:r w:rsidRPr="000954AD">
              <w:rPr>
                <w:rFonts w:ascii="Times New Roman" w:eastAsia="Times New Roman" w:hAnsi="Times New Roman" w:cs="Times New Roman"/>
                <w:b/>
                <w:sz w:val="24"/>
                <w:szCs w:val="24"/>
                <w:lang w:eastAsia="cs-CZ"/>
              </w:rPr>
              <w:t>celkem</w:t>
            </w:r>
          </w:p>
        </w:tc>
        <w:tc>
          <w:tcPr>
            <w:tcW w:w="1633" w:type="dxa"/>
            <w:noWrap/>
            <w:hideMark/>
          </w:tcPr>
          <w:p w:rsidR="007D7FBE" w:rsidRPr="00C3152E" w:rsidRDefault="00D03F5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31420</w:t>
            </w:r>
          </w:p>
        </w:tc>
        <w:tc>
          <w:tcPr>
            <w:tcW w:w="1633" w:type="dxa"/>
            <w:noWrap/>
            <w:hideMark/>
          </w:tcPr>
          <w:p w:rsidR="007D7FBE" w:rsidRPr="00C3152E" w:rsidRDefault="00B97274" w:rsidP="00E06D2C">
            <w:pPr>
              <w:jc w:val="center"/>
              <w:rPr>
                <w:rFonts w:ascii="Times New Roman" w:eastAsia="Times New Roman" w:hAnsi="Times New Roman" w:cs="Times New Roman"/>
                <w:color w:val="000000" w:themeColor="text1"/>
                <w:sz w:val="24"/>
                <w:szCs w:val="24"/>
                <w:lang w:eastAsia="cs-CZ"/>
              </w:rPr>
            </w:pPr>
            <w:r w:rsidRPr="00C3152E">
              <w:rPr>
                <w:rFonts w:ascii="Times New Roman" w:eastAsia="Times New Roman" w:hAnsi="Times New Roman" w:cs="Times New Roman"/>
                <w:color w:val="000000" w:themeColor="text1"/>
                <w:sz w:val="24"/>
                <w:szCs w:val="24"/>
                <w:lang w:eastAsia="cs-CZ"/>
              </w:rPr>
              <w:t>5091</w:t>
            </w:r>
          </w:p>
        </w:tc>
        <w:tc>
          <w:tcPr>
            <w:tcW w:w="1483" w:type="dxa"/>
            <w:noWrap/>
            <w:hideMark/>
          </w:tcPr>
          <w:p w:rsidR="007D7FBE" w:rsidRPr="00C3152E" w:rsidRDefault="00B97274" w:rsidP="00E06D2C">
            <w:pPr>
              <w:jc w:val="center"/>
              <w:rPr>
                <w:rFonts w:ascii="Times New Roman" w:eastAsia="Times New Roman" w:hAnsi="Times New Roman" w:cs="Times New Roman"/>
                <w:bCs/>
                <w:color w:val="000000" w:themeColor="text1"/>
                <w:sz w:val="24"/>
                <w:szCs w:val="24"/>
                <w:lang w:eastAsia="cs-CZ"/>
              </w:rPr>
            </w:pPr>
            <w:r w:rsidRPr="00C3152E">
              <w:rPr>
                <w:rFonts w:ascii="Times New Roman" w:eastAsia="Times New Roman" w:hAnsi="Times New Roman" w:cs="Times New Roman"/>
                <w:bCs/>
                <w:color w:val="000000" w:themeColor="text1"/>
                <w:sz w:val="24"/>
                <w:szCs w:val="24"/>
                <w:lang w:eastAsia="cs-CZ"/>
              </w:rPr>
              <w:t>23093</w:t>
            </w:r>
          </w:p>
        </w:tc>
        <w:tc>
          <w:tcPr>
            <w:tcW w:w="1237" w:type="dxa"/>
            <w:noWrap/>
            <w:hideMark/>
          </w:tcPr>
          <w:p w:rsidR="007D7FBE" w:rsidRPr="004244DD" w:rsidRDefault="00B97274" w:rsidP="00E06D2C">
            <w:pPr>
              <w:jc w:val="center"/>
              <w:rPr>
                <w:rFonts w:ascii="Times New Roman" w:eastAsia="Times New Roman" w:hAnsi="Times New Roman" w:cs="Times New Roman"/>
                <w:bCs/>
                <w:color w:val="000000" w:themeColor="text1"/>
                <w:sz w:val="24"/>
                <w:szCs w:val="24"/>
                <w:lang w:eastAsia="cs-CZ"/>
              </w:rPr>
            </w:pPr>
            <w:r>
              <w:rPr>
                <w:rFonts w:ascii="Times New Roman" w:eastAsia="Times New Roman" w:hAnsi="Times New Roman" w:cs="Times New Roman"/>
                <w:bCs/>
                <w:color w:val="000000" w:themeColor="text1"/>
                <w:sz w:val="24"/>
                <w:szCs w:val="24"/>
                <w:lang w:eastAsia="cs-CZ"/>
              </w:rPr>
              <w:t>15991</w:t>
            </w:r>
          </w:p>
        </w:tc>
        <w:tc>
          <w:tcPr>
            <w:tcW w:w="1134" w:type="dxa"/>
            <w:noWrap/>
            <w:hideMark/>
          </w:tcPr>
          <w:p w:rsidR="007D7FBE" w:rsidRPr="004244DD" w:rsidRDefault="00B9727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18648</w:t>
            </w:r>
          </w:p>
        </w:tc>
        <w:tc>
          <w:tcPr>
            <w:tcW w:w="1134" w:type="dxa"/>
            <w:noWrap/>
            <w:hideMark/>
          </w:tcPr>
          <w:p w:rsidR="007D7FBE" w:rsidRPr="004244DD" w:rsidRDefault="00B97274" w:rsidP="00E06D2C">
            <w:pPr>
              <w:jc w:val="center"/>
              <w:rPr>
                <w:rFonts w:ascii="Times New Roman" w:eastAsia="Times New Roman" w:hAnsi="Times New Roman" w:cs="Times New Roman"/>
                <w:color w:val="000000" w:themeColor="text1"/>
                <w:sz w:val="24"/>
                <w:szCs w:val="24"/>
                <w:lang w:eastAsia="cs-CZ"/>
              </w:rPr>
            </w:pPr>
            <w:r>
              <w:rPr>
                <w:rFonts w:ascii="Times New Roman" w:eastAsia="Times New Roman" w:hAnsi="Times New Roman" w:cs="Times New Roman"/>
                <w:color w:val="000000" w:themeColor="text1"/>
                <w:sz w:val="24"/>
                <w:szCs w:val="24"/>
                <w:lang w:eastAsia="cs-CZ"/>
              </w:rPr>
              <w:t>13725</w:t>
            </w:r>
          </w:p>
        </w:tc>
      </w:tr>
    </w:tbl>
    <w:p w:rsidR="00751673" w:rsidRDefault="00751673" w:rsidP="00751673">
      <w:pPr>
        <w:pStyle w:val="Standard"/>
        <w:rPr>
          <w:rFonts w:cs="Times New Roman"/>
          <w:lang w:val="cs-CZ"/>
        </w:rPr>
      </w:pPr>
    </w:p>
    <w:p w:rsidR="00484318" w:rsidRDefault="00484318" w:rsidP="00751673">
      <w:pPr>
        <w:pStyle w:val="Standard"/>
        <w:rPr>
          <w:rFonts w:cs="Times New Roman"/>
          <w:b/>
          <w:lang w:val="cs-CZ"/>
        </w:rPr>
      </w:pPr>
    </w:p>
    <w:p w:rsidR="00D361DD" w:rsidRPr="00D361DD" w:rsidRDefault="00D361DD" w:rsidP="00751673">
      <w:pPr>
        <w:pStyle w:val="Standard"/>
        <w:rPr>
          <w:rFonts w:cs="Times New Roman"/>
          <w:b/>
          <w:lang w:val="cs-CZ"/>
        </w:rPr>
      </w:pPr>
      <w:r w:rsidRPr="00D361DD">
        <w:rPr>
          <w:rFonts w:cs="Times New Roman"/>
          <w:b/>
          <w:lang w:val="cs-CZ"/>
        </w:rPr>
        <w:lastRenderedPageBreak/>
        <w:t>Tabulka č. 8: Počty obědů pro seniory, kteří nejsou ubytovaní v Domově a obědy pro zaměstnance</w:t>
      </w:r>
    </w:p>
    <w:tbl>
      <w:tblPr>
        <w:tblpPr w:leftFromText="141" w:rightFromText="141" w:vertAnchor="text" w:horzAnchor="margin" w:tblpXSpec="center" w:tblpY="176"/>
        <w:tblW w:w="6336" w:type="dxa"/>
        <w:tblCellMar>
          <w:left w:w="70" w:type="dxa"/>
          <w:right w:w="70" w:type="dxa"/>
        </w:tblCellMar>
        <w:tblLook w:val="04A0" w:firstRow="1" w:lastRow="0" w:firstColumn="1" w:lastColumn="0" w:noHBand="0" w:noVBand="1"/>
      </w:tblPr>
      <w:tblGrid>
        <w:gridCol w:w="2084"/>
        <w:gridCol w:w="2126"/>
        <w:gridCol w:w="2126"/>
      </w:tblGrid>
      <w:tr w:rsidR="00D361DD" w:rsidRPr="004244DD" w:rsidTr="009A4DEE">
        <w:trPr>
          <w:trHeight w:val="255"/>
        </w:trPr>
        <w:tc>
          <w:tcPr>
            <w:tcW w:w="208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D361DD" w:rsidRPr="00D361DD" w:rsidRDefault="00D361DD" w:rsidP="00D361DD">
            <w:pPr>
              <w:spacing w:after="0"/>
              <w:jc w:val="center"/>
              <w:rPr>
                <w:rFonts w:ascii="Times New Roman" w:eastAsia="Times New Roman" w:hAnsi="Times New Roman" w:cs="Times New Roman"/>
                <w:b/>
                <w:bCs/>
                <w:sz w:val="24"/>
                <w:szCs w:val="24"/>
                <w:lang w:eastAsia="cs-CZ"/>
              </w:rPr>
            </w:pPr>
            <w:r w:rsidRPr="00D361DD">
              <w:rPr>
                <w:rFonts w:ascii="Times New Roman" w:eastAsia="Times New Roman" w:hAnsi="Times New Roman" w:cs="Times New Roman"/>
                <w:b/>
                <w:bCs/>
                <w:sz w:val="24"/>
                <w:szCs w:val="24"/>
                <w:lang w:eastAsia="cs-CZ"/>
              </w:rPr>
              <w:t>měsíc</w:t>
            </w:r>
          </w:p>
        </w:tc>
        <w:tc>
          <w:tcPr>
            <w:tcW w:w="2126"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senioři v terénu</w:t>
            </w:r>
          </w:p>
        </w:tc>
        <w:tc>
          <w:tcPr>
            <w:tcW w:w="2126"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zaměstnanci</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1</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1536</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392</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2</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1491</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b/>
                <w:bCs/>
                <w:sz w:val="24"/>
                <w:szCs w:val="24"/>
                <w:lang w:eastAsia="cs-CZ"/>
              </w:rPr>
            </w:pPr>
            <w:r>
              <w:rPr>
                <w:rFonts w:ascii="Times New Roman" w:eastAsia="Times New Roman" w:hAnsi="Times New Roman" w:cs="Times New Roman"/>
                <w:sz w:val="24"/>
                <w:szCs w:val="24"/>
                <w:lang w:eastAsia="cs-CZ"/>
              </w:rPr>
              <w:t>362</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3</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1725</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b/>
                <w:bCs/>
                <w:sz w:val="24"/>
                <w:szCs w:val="24"/>
                <w:lang w:eastAsia="cs-CZ"/>
              </w:rPr>
            </w:pPr>
            <w:r>
              <w:rPr>
                <w:rFonts w:ascii="Times New Roman" w:eastAsia="Times New Roman" w:hAnsi="Times New Roman" w:cs="Times New Roman"/>
                <w:sz w:val="24"/>
                <w:szCs w:val="24"/>
                <w:lang w:eastAsia="cs-CZ"/>
              </w:rPr>
              <w:t>378</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4</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1560</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388</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5</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1630</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404</w:t>
            </w:r>
          </w:p>
        </w:tc>
      </w:tr>
      <w:tr w:rsidR="00D361DD" w:rsidRPr="004244DD" w:rsidTr="009A4DEE">
        <w:trPr>
          <w:trHeight w:val="255"/>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1656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419</w:t>
            </w:r>
          </w:p>
        </w:tc>
      </w:tr>
      <w:tr w:rsidR="00D361DD" w:rsidRPr="004244DD" w:rsidTr="009A4DEE">
        <w:trPr>
          <w:trHeight w:val="255"/>
        </w:trPr>
        <w:tc>
          <w:tcPr>
            <w:tcW w:w="2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7</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1685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354</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8</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1675</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429</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9</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1584</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366</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10</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1554</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374</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11</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1488</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439</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jc w:val="center"/>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12</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1419</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452</w:t>
            </w:r>
          </w:p>
        </w:tc>
      </w:tr>
      <w:tr w:rsidR="00D361DD" w:rsidRPr="004244DD" w:rsidTr="009A4DEE">
        <w:trPr>
          <w:trHeight w:val="255"/>
        </w:trPr>
        <w:tc>
          <w:tcPr>
            <w:tcW w:w="2084" w:type="dxa"/>
            <w:tcBorders>
              <w:top w:val="nil"/>
              <w:left w:val="single" w:sz="4" w:space="0" w:color="auto"/>
              <w:bottom w:val="single" w:sz="4" w:space="0" w:color="auto"/>
              <w:right w:val="single" w:sz="4" w:space="0" w:color="auto"/>
            </w:tcBorders>
            <w:shd w:val="clear" w:color="auto" w:fill="auto"/>
            <w:noWrap/>
            <w:vAlign w:val="bottom"/>
            <w:hideMark/>
          </w:tcPr>
          <w:p w:rsidR="00D361DD" w:rsidRPr="00D361DD" w:rsidRDefault="00D361DD" w:rsidP="00D361DD">
            <w:pPr>
              <w:spacing w:after="0"/>
              <w:rPr>
                <w:rFonts w:ascii="Times New Roman" w:eastAsia="Times New Roman" w:hAnsi="Times New Roman" w:cs="Times New Roman"/>
                <w:b/>
                <w:sz w:val="24"/>
                <w:szCs w:val="24"/>
                <w:lang w:eastAsia="cs-CZ"/>
              </w:rPr>
            </w:pPr>
            <w:r w:rsidRPr="00D361DD">
              <w:rPr>
                <w:rFonts w:ascii="Times New Roman" w:eastAsia="Times New Roman" w:hAnsi="Times New Roman" w:cs="Times New Roman"/>
                <w:b/>
                <w:sz w:val="24"/>
                <w:szCs w:val="24"/>
                <w:lang w:eastAsia="cs-CZ"/>
              </w:rPr>
              <w:t>celkem</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19003</w:t>
            </w:r>
          </w:p>
        </w:tc>
        <w:tc>
          <w:tcPr>
            <w:tcW w:w="2126" w:type="dxa"/>
            <w:tcBorders>
              <w:top w:val="nil"/>
              <w:left w:val="nil"/>
              <w:bottom w:val="single" w:sz="4" w:space="0" w:color="auto"/>
              <w:right w:val="single" w:sz="4" w:space="0" w:color="auto"/>
            </w:tcBorders>
            <w:shd w:val="clear" w:color="auto" w:fill="auto"/>
            <w:noWrap/>
            <w:vAlign w:val="bottom"/>
            <w:hideMark/>
          </w:tcPr>
          <w:p w:rsidR="00D361DD" w:rsidRPr="004244DD" w:rsidRDefault="00D361DD" w:rsidP="00D361DD">
            <w:pPr>
              <w:spacing w:after="0"/>
              <w:jc w:val="center"/>
              <w:rPr>
                <w:rFonts w:ascii="Times New Roman" w:eastAsia="Times New Roman" w:hAnsi="Times New Roman" w:cs="Times New Roman"/>
                <w:sz w:val="24"/>
                <w:szCs w:val="24"/>
                <w:lang w:eastAsia="cs-CZ"/>
              </w:rPr>
            </w:pPr>
            <w:r>
              <w:rPr>
                <w:rFonts w:ascii="Times New Roman" w:eastAsia="Times New Roman" w:hAnsi="Times New Roman" w:cs="Times New Roman"/>
                <w:bCs/>
                <w:sz w:val="24"/>
                <w:szCs w:val="24"/>
                <w:lang w:eastAsia="cs-CZ"/>
              </w:rPr>
              <w:t>4757</w:t>
            </w:r>
          </w:p>
        </w:tc>
      </w:tr>
    </w:tbl>
    <w:p w:rsidR="00D361DD" w:rsidRPr="004244DD" w:rsidRDefault="00D361DD" w:rsidP="00751673">
      <w:pPr>
        <w:pStyle w:val="Standard"/>
        <w:rPr>
          <w:rFonts w:cs="Times New Roman"/>
          <w:lang w:val="cs-CZ"/>
        </w:rPr>
      </w:pPr>
    </w:p>
    <w:p w:rsidR="00885E9D" w:rsidRDefault="00885E9D" w:rsidP="006A72BB">
      <w:pPr>
        <w:keepNext/>
        <w:jc w:val="both"/>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9A4DEE" w:rsidRDefault="009A4DEE" w:rsidP="009A4DEE">
      <w:pPr>
        <w:keepNext/>
        <w:outlineLvl w:val="3"/>
        <w:rPr>
          <w:rFonts w:ascii="Times New Roman" w:hAnsi="Times New Roman" w:cs="Times New Roman"/>
          <w:sz w:val="24"/>
          <w:szCs w:val="24"/>
        </w:rPr>
      </w:pPr>
    </w:p>
    <w:p w:rsidR="00CA7C0E" w:rsidRPr="004244DD" w:rsidRDefault="00CA7C0E" w:rsidP="009A4DEE">
      <w:pPr>
        <w:keepNext/>
        <w:jc w:val="both"/>
        <w:outlineLvl w:val="3"/>
        <w:rPr>
          <w:rFonts w:ascii="Times New Roman" w:hAnsi="Times New Roman" w:cs="Times New Roman"/>
          <w:sz w:val="24"/>
          <w:szCs w:val="24"/>
        </w:rPr>
      </w:pPr>
      <w:r w:rsidRPr="004244DD">
        <w:rPr>
          <w:rFonts w:ascii="Times New Roman" w:hAnsi="Times New Roman" w:cs="Times New Roman"/>
          <w:sz w:val="24"/>
          <w:szCs w:val="24"/>
        </w:rPr>
        <w:t xml:space="preserve">Z důvodu velké izolace od nákupních možností je v domově </w:t>
      </w:r>
      <w:r w:rsidR="007D7FBE" w:rsidRPr="004244DD">
        <w:rPr>
          <w:rFonts w:ascii="Times New Roman" w:hAnsi="Times New Roman" w:cs="Times New Roman"/>
          <w:sz w:val="24"/>
          <w:szCs w:val="24"/>
        </w:rPr>
        <w:t>zaveden</w:t>
      </w:r>
      <w:r w:rsidRPr="004244DD">
        <w:rPr>
          <w:rFonts w:ascii="Times New Roman" w:hAnsi="Times New Roman" w:cs="Times New Roman"/>
          <w:sz w:val="24"/>
          <w:szCs w:val="24"/>
        </w:rPr>
        <w:t xml:space="preserve"> p</w:t>
      </w:r>
      <w:r w:rsidR="00BC5E90" w:rsidRPr="004244DD">
        <w:rPr>
          <w:rFonts w:ascii="Times New Roman" w:hAnsi="Times New Roman" w:cs="Times New Roman"/>
          <w:sz w:val="24"/>
          <w:szCs w:val="24"/>
        </w:rPr>
        <w:t>rovoz malé prodejny - “kantýny”</w:t>
      </w:r>
      <w:r w:rsidRPr="004244DD">
        <w:rPr>
          <w:rFonts w:ascii="Times New Roman" w:hAnsi="Times New Roman" w:cs="Times New Roman"/>
          <w:sz w:val="24"/>
          <w:szCs w:val="24"/>
        </w:rPr>
        <w:t>.</w:t>
      </w:r>
      <w:r w:rsidR="00B524BD" w:rsidRPr="004244DD">
        <w:rPr>
          <w:rFonts w:ascii="Times New Roman" w:hAnsi="Times New Roman" w:cs="Times New Roman"/>
          <w:sz w:val="24"/>
          <w:szCs w:val="24"/>
        </w:rPr>
        <w:t xml:space="preserve"> </w:t>
      </w:r>
      <w:r w:rsidR="00BC5E90" w:rsidRPr="004244DD">
        <w:rPr>
          <w:rFonts w:ascii="Times New Roman" w:hAnsi="Times New Roman" w:cs="Times New Roman"/>
          <w:sz w:val="24"/>
          <w:szCs w:val="24"/>
        </w:rPr>
        <w:t>P</w:t>
      </w:r>
      <w:r w:rsidR="00B524BD" w:rsidRPr="004244DD">
        <w:rPr>
          <w:rFonts w:ascii="Times New Roman" w:hAnsi="Times New Roman" w:cs="Times New Roman"/>
          <w:sz w:val="24"/>
          <w:szCs w:val="24"/>
        </w:rPr>
        <w:t>rodejnu provozuje soukromá firma.</w:t>
      </w:r>
      <w:r w:rsidRPr="004244DD">
        <w:rPr>
          <w:rFonts w:ascii="Times New Roman" w:hAnsi="Times New Roman" w:cs="Times New Roman"/>
          <w:sz w:val="24"/>
          <w:szCs w:val="24"/>
        </w:rPr>
        <w:t xml:space="preserve"> Uživatelé si zde mohou </w:t>
      </w:r>
      <w:r w:rsidR="000916C9">
        <w:rPr>
          <w:rFonts w:ascii="Times New Roman" w:hAnsi="Times New Roman" w:cs="Times New Roman"/>
          <w:sz w:val="24"/>
          <w:szCs w:val="24"/>
        </w:rPr>
        <w:t xml:space="preserve">2x týdně </w:t>
      </w:r>
      <w:r w:rsidRPr="004244DD">
        <w:rPr>
          <w:rFonts w:ascii="Times New Roman" w:hAnsi="Times New Roman" w:cs="Times New Roman"/>
          <w:sz w:val="24"/>
          <w:szCs w:val="24"/>
        </w:rPr>
        <w:t>zakou</w:t>
      </w:r>
      <w:r w:rsidR="00652156" w:rsidRPr="004244DD">
        <w:rPr>
          <w:rFonts w:ascii="Times New Roman" w:hAnsi="Times New Roman" w:cs="Times New Roman"/>
          <w:sz w:val="24"/>
          <w:szCs w:val="24"/>
        </w:rPr>
        <w:t>pit nápoje, hygienické potřeby,</w:t>
      </w:r>
      <w:r w:rsidRPr="004244DD">
        <w:rPr>
          <w:rFonts w:ascii="Times New Roman" w:hAnsi="Times New Roman" w:cs="Times New Roman"/>
          <w:sz w:val="24"/>
          <w:szCs w:val="24"/>
        </w:rPr>
        <w:t xml:space="preserve"> potraviny a pochutiny. Prodejna – „kant</w:t>
      </w:r>
      <w:r w:rsidR="00652156" w:rsidRPr="004244DD">
        <w:rPr>
          <w:rFonts w:ascii="Times New Roman" w:hAnsi="Times New Roman" w:cs="Times New Roman"/>
          <w:sz w:val="24"/>
          <w:szCs w:val="24"/>
        </w:rPr>
        <w:t xml:space="preserve">ýna“ je umístěna </w:t>
      </w:r>
      <w:r w:rsidR="009A4DEE">
        <w:rPr>
          <w:rFonts w:ascii="Times New Roman" w:hAnsi="Times New Roman" w:cs="Times New Roman"/>
          <w:sz w:val="24"/>
          <w:szCs w:val="24"/>
        </w:rPr>
        <w:br/>
      </w:r>
      <w:r w:rsidR="000916C9">
        <w:rPr>
          <w:rFonts w:ascii="Times New Roman" w:hAnsi="Times New Roman" w:cs="Times New Roman"/>
          <w:sz w:val="24"/>
          <w:szCs w:val="24"/>
        </w:rPr>
        <w:t xml:space="preserve">v přízemí </w:t>
      </w:r>
      <w:r w:rsidR="00652156" w:rsidRPr="004244DD">
        <w:rPr>
          <w:rFonts w:ascii="Times New Roman" w:hAnsi="Times New Roman" w:cs="Times New Roman"/>
          <w:sz w:val="24"/>
          <w:szCs w:val="24"/>
        </w:rPr>
        <w:t> budov</w:t>
      </w:r>
      <w:r w:rsidR="000916C9">
        <w:rPr>
          <w:rFonts w:ascii="Times New Roman" w:hAnsi="Times New Roman" w:cs="Times New Roman"/>
          <w:sz w:val="24"/>
          <w:szCs w:val="24"/>
        </w:rPr>
        <w:t>y</w:t>
      </w:r>
      <w:r w:rsidR="00652156" w:rsidRPr="004244DD">
        <w:rPr>
          <w:rFonts w:ascii="Times New Roman" w:hAnsi="Times New Roman" w:cs="Times New Roman"/>
          <w:sz w:val="24"/>
          <w:szCs w:val="24"/>
        </w:rPr>
        <w:t>.</w:t>
      </w:r>
      <w:r w:rsidR="0041221B">
        <w:rPr>
          <w:rFonts w:ascii="Times New Roman" w:hAnsi="Times New Roman" w:cs="Times New Roman"/>
          <w:sz w:val="24"/>
          <w:szCs w:val="24"/>
        </w:rPr>
        <w:t xml:space="preserve"> </w:t>
      </w:r>
      <w:r w:rsidR="0041221B" w:rsidRPr="00E06D2C">
        <w:rPr>
          <w:rFonts w:ascii="Times New Roman" w:hAnsi="Times New Roman" w:cs="Times New Roman"/>
          <w:sz w:val="24"/>
          <w:szCs w:val="24"/>
        </w:rPr>
        <w:t>Dále je k dispozici automat na teplé nápoje.</w:t>
      </w:r>
    </w:p>
    <w:p w:rsidR="00CA7C0E" w:rsidRPr="004244DD" w:rsidRDefault="00CA7C0E" w:rsidP="006A72BB">
      <w:pPr>
        <w:keepNext/>
        <w:jc w:val="both"/>
        <w:outlineLvl w:val="3"/>
        <w:rPr>
          <w:rFonts w:ascii="Times New Roman" w:hAnsi="Times New Roman" w:cs="Times New Roman"/>
          <w:sz w:val="24"/>
          <w:szCs w:val="24"/>
        </w:rPr>
      </w:pPr>
      <w:r w:rsidRPr="004244DD">
        <w:rPr>
          <w:rFonts w:ascii="Times New Roman" w:hAnsi="Times New Roman" w:cs="Times New Roman"/>
          <w:sz w:val="24"/>
          <w:szCs w:val="24"/>
        </w:rPr>
        <w:t>Pro zajištění dostupnosti některých služeb, dochází do domova kadeřnice a pedikérka.</w:t>
      </w:r>
    </w:p>
    <w:p w:rsidR="00CA7C0E" w:rsidRPr="004244DD" w:rsidRDefault="00CA7C0E" w:rsidP="00CA7C0E">
      <w:pPr>
        <w:keepNext/>
        <w:outlineLvl w:val="3"/>
        <w:rPr>
          <w:rFonts w:ascii="Times New Roman" w:hAnsi="Times New Roman" w:cs="Times New Roman"/>
          <w:b/>
          <w:sz w:val="24"/>
          <w:szCs w:val="24"/>
        </w:rPr>
      </w:pPr>
    </w:p>
    <w:p w:rsidR="00910528" w:rsidRPr="004244DD" w:rsidRDefault="008C3EDF" w:rsidP="00910528">
      <w:pPr>
        <w:keepNext/>
        <w:outlineLvl w:val="3"/>
        <w:rPr>
          <w:rFonts w:ascii="Times New Roman" w:hAnsi="Times New Roman" w:cs="Times New Roman"/>
          <w:b/>
          <w:sz w:val="24"/>
          <w:szCs w:val="24"/>
        </w:rPr>
      </w:pPr>
      <w:r>
        <w:rPr>
          <w:rFonts w:ascii="Times New Roman" w:hAnsi="Times New Roman" w:cs="Times New Roman"/>
          <w:b/>
          <w:sz w:val="24"/>
          <w:szCs w:val="24"/>
        </w:rPr>
        <w:t xml:space="preserve">2.4 </w:t>
      </w:r>
      <w:r w:rsidR="00910528" w:rsidRPr="004244DD">
        <w:rPr>
          <w:rFonts w:ascii="Times New Roman" w:hAnsi="Times New Roman" w:cs="Times New Roman"/>
          <w:b/>
          <w:sz w:val="24"/>
          <w:szCs w:val="24"/>
        </w:rPr>
        <w:t>Zdravotní a ošetřovatelská péče</w:t>
      </w:r>
    </w:p>
    <w:p w:rsidR="00A10053" w:rsidRDefault="00910528" w:rsidP="00910528">
      <w:pPr>
        <w:jc w:val="both"/>
        <w:rPr>
          <w:rFonts w:ascii="Times New Roman" w:hAnsi="Times New Roman" w:cs="Times New Roman"/>
          <w:sz w:val="24"/>
          <w:szCs w:val="24"/>
        </w:rPr>
      </w:pPr>
      <w:r w:rsidRPr="004244DD">
        <w:rPr>
          <w:rFonts w:ascii="Times New Roman" w:hAnsi="Times New Roman" w:cs="Times New Roman"/>
          <w:sz w:val="24"/>
          <w:szCs w:val="24"/>
        </w:rPr>
        <w:t xml:space="preserve">Tato péče je zajišťována v Domově nepřetržitou službou ve dvousměnném provozu. Zdravotní péči poskytují registrované zdravotní sestry se způsobilostí práce bez odborného dohledu podle zákona č.96/2004 Sb. Přímá obslužná péče je zajišťována pracovníky s osvědčením odborné způsobilosti dle zákona č. 108/2006 Sb., o sociálních službách. Všichni pracovníci jsou zapojeni do celoživotního vzdělávání, zúčastňují se odborných seminářů a přednášek. </w:t>
      </w:r>
      <w:r w:rsidR="00E06D2C" w:rsidRPr="00E06D2C">
        <w:rPr>
          <w:rFonts w:ascii="Times New Roman" w:hAnsi="Times New Roman" w:cs="Times New Roman"/>
          <w:sz w:val="24"/>
          <w:szCs w:val="24"/>
        </w:rPr>
        <w:t>V roce 2016 byly 2</w:t>
      </w:r>
      <w:r w:rsidR="00A10053" w:rsidRPr="00E06D2C">
        <w:rPr>
          <w:rFonts w:ascii="Times New Roman" w:hAnsi="Times New Roman" w:cs="Times New Roman"/>
          <w:sz w:val="24"/>
          <w:szCs w:val="24"/>
        </w:rPr>
        <w:t xml:space="preserve"> místnost</w:t>
      </w:r>
      <w:r w:rsidR="00E06D2C" w:rsidRPr="00E06D2C">
        <w:rPr>
          <w:rFonts w:ascii="Times New Roman" w:hAnsi="Times New Roman" w:cs="Times New Roman"/>
          <w:sz w:val="24"/>
          <w:szCs w:val="24"/>
        </w:rPr>
        <w:t>i</w:t>
      </w:r>
      <w:r w:rsidR="00A10053" w:rsidRPr="00E06D2C">
        <w:rPr>
          <w:rFonts w:ascii="Times New Roman" w:hAnsi="Times New Roman" w:cs="Times New Roman"/>
          <w:sz w:val="24"/>
          <w:szCs w:val="24"/>
        </w:rPr>
        <w:t xml:space="preserve"> ve služebním bytě upraveny</w:t>
      </w:r>
      <w:r w:rsidR="00E06D2C" w:rsidRPr="00E06D2C">
        <w:rPr>
          <w:rFonts w:ascii="Times New Roman" w:hAnsi="Times New Roman" w:cs="Times New Roman"/>
          <w:sz w:val="24"/>
          <w:szCs w:val="24"/>
        </w:rPr>
        <w:t xml:space="preserve"> na</w:t>
      </w:r>
      <w:r w:rsidR="00A10053" w:rsidRPr="00E06D2C">
        <w:rPr>
          <w:rFonts w:ascii="Times New Roman" w:hAnsi="Times New Roman" w:cs="Times New Roman"/>
          <w:sz w:val="24"/>
          <w:szCs w:val="24"/>
        </w:rPr>
        <w:t xml:space="preserve"> šatny pro personál, tak aby vyhovovaly hygienickým předpisům. Dále byly v průběhu roku pořízeny mobilní kontejnery na použité inkontinenční pomůcky a došlo tím k zlepšení hygienických standardů</w:t>
      </w:r>
      <w:r w:rsidR="000E0F6B" w:rsidRPr="00E06D2C">
        <w:rPr>
          <w:rFonts w:ascii="Times New Roman" w:hAnsi="Times New Roman" w:cs="Times New Roman"/>
          <w:sz w:val="24"/>
          <w:szCs w:val="24"/>
        </w:rPr>
        <w:t>.</w:t>
      </w:r>
    </w:p>
    <w:p w:rsidR="000954AD" w:rsidRDefault="00D77FB0" w:rsidP="00910528">
      <w:pPr>
        <w:jc w:val="both"/>
        <w:rPr>
          <w:rFonts w:ascii="Times New Roman" w:hAnsi="Times New Roman" w:cs="Times New Roman"/>
          <w:sz w:val="24"/>
          <w:szCs w:val="24"/>
        </w:rPr>
      </w:pPr>
      <w:r>
        <w:rPr>
          <w:rFonts w:ascii="Times New Roman" w:hAnsi="Times New Roman" w:cs="Times New Roman"/>
          <w:sz w:val="24"/>
          <w:szCs w:val="24"/>
        </w:rPr>
        <w:t>Zdravotní sestry prováděly</w:t>
      </w:r>
      <w:r w:rsidR="00910528" w:rsidRPr="004244DD">
        <w:rPr>
          <w:rFonts w:ascii="Times New Roman" w:hAnsi="Times New Roman" w:cs="Times New Roman"/>
          <w:sz w:val="24"/>
          <w:szCs w:val="24"/>
        </w:rPr>
        <w:t xml:space="preserve"> výkony ordinované lékaři, které lze vykazovat k úhradě zdravotním pojišťovnám. Mezi tyto výkony patří: aplikace injekcí, odběr biologického materiálu k laboratornímu vyšetření, péče o ránu, péče o permanentní močový katétr, péči o perkutánní endoskopickou gastrostomii. Dále zdravotní sestry provádějí úkony nehrazené z veřejného zdravotního pojištění jako je příprava a podání léků per os, aplikace inzulinu, dohled nad pitným režimem, prevence dekubitů</w:t>
      </w:r>
      <w:r w:rsidR="0041221B">
        <w:rPr>
          <w:rFonts w:ascii="Times New Roman" w:hAnsi="Times New Roman" w:cs="Times New Roman"/>
          <w:sz w:val="24"/>
          <w:szCs w:val="24"/>
        </w:rPr>
        <w:t xml:space="preserve">, </w:t>
      </w:r>
      <w:r w:rsidR="0041221B" w:rsidRPr="00E06D2C">
        <w:rPr>
          <w:rFonts w:ascii="Times New Roman" w:hAnsi="Times New Roman" w:cs="Times New Roman"/>
          <w:sz w:val="24"/>
          <w:szCs w:val="24"/>
        </w:rPr>
        <w:t xml:space="preserve">měření fyziologických funkcí, bandáže dolních končetin, příprava klientů k odborným vyšetřením, edukace ve zdravotnické oblasti, komunikace s lékaři </w:t>
      </w:r>
      <w:r w:rsidR="009A4DEE">
        <w:rPr>
          <w:rFonts w:ascii="Times New Roman" w:hAnsi="Times New Roman" w:cs="Times New Roman"/>
          <w:sz w:val="24"/>
          <w:szCs w:val="24"/>
        </w:rPr>
        <w:br/>
      </w:r>
      <w:r w:rsidR="0041221B" w:rsidRPr="00E06D2C">
        <w:rPr>
          <w:rFonts w:ascii="Times New Roman" w:hAnsi="Times New Roman" w:cs="Times New Roman"/>
          <w:sz w:val="24"/>
          <w:szCs w:val="24"/>
        </w:rPr>
        <w:t>a zajišťování odborných ošetření</w:t>
      </w:r>
      <w:r w:rsidR="0041221B">
        <w:rPr>
          <w:rFonts w:ascii="Times New Roman" w:hAnsi="Times New Roman" w:cs="Times New Roman"/>
          <w:sz w:val="24"/>
          <w:szCs w:val="24"/>
        </w:rPr>
        <w:t xml:space="preserve">. </w:t>
      </w:r>
      <w:r w:rsidR="00910528" w:rsidRPr="004244DD">
        <w:rPr>
          <w:rFonts w:ascii="Times New Roman" w:hAnsi="Times New Roman" w:cs="Times New Roman"/>
          <w:sz w:val="24"/>
          <w:szCs w:val="24"/>
        </w:rPr>
        <w:t xml:space="preserve">Pracovníci přímé obslužné péče vykonávali úkony, </w:t>
      </w:r>
      <w:r w:rsidR="009A4DEE">
        <w:rPr>
          <w:rFonts w:ascii="Times New Roman" w:hAnsi="Times New Roman" w:cs="Times New Roman"/>
          <w:sz w:val="24"/>
          <w:szCs w:val="24"/>
        </w:rPr>
        <w:br/>
      </w:r>
      <w:r w:rsidR="00910528" w:rsidRPr="004244DD">
        <w:rPr>
          <w:rFonts w:ascii="Times New Roman" w:hAnsi="Times New Roman" w:cs="Times New Roman"/>
          <w:sz w:val="24"/>
          <w:szCs w:val="24"/>
        </w:rPr>
        <w:t>které se přímo dotýkají zajištění komfortu klienta, nejčastěji šlo o péči při celkové hygieně, nácvik a udržování sebeobslužných návyků, jako je péče o vlastní osobu, oblékání, podávání stravy.</w:t>
      </w:r>
    </w:p>
    <w:p w:rsidR="00484318" w:rsidRDefault="00910528" w:rsidP="00910528">
      <w:pPr>
        <w:jc w:val="both"/>
        <w:rPr>
          <w:rFonts w:ascii="Times New Roman" w:hAnsi="Times New Roman" w:cs="Times New Roman"/>
          <w:sz w:val="24"/>
          <w:szCs w:val="24"/>
        </w:rPr>
      </w:pPr>
      <w:r w:rsidRPr="004244DD">
        <w:rPr>
          <w:rFonts w:ascii="Times New Roman" w:hAnsi="Times New Roman" w:cs="Times New Roman"/>
          <w:sz w:val="24"/>
          <w:szCs w:val="24"/>
        </w:rPr>
        <w:t xml:space="preserve"> </w:t>
      </w:r>
    </w:p>
    <w:p w:rsidR="00910528" w:rsidRPr="000954AD" w:rsidRDefault="000954AD" w:rsidP="00910528">
      <w:pPr>
        <w:jc w:val="both"/>
        <w:rPr>
          <w:rFonts w:ascii="Times New Roman" w:hAnsi="Times New Roman" w:cs="Times New Roman"/>
          <w:b/>
          <w:sz w:val="24"/>
          <w:szCs w:val="24"/>
        </w:rPr>
      </w:pPr>
      <w:r>
        <w:rPr>
          <w:rFonts w:ascii="Times New Roman" w:hAnsi="Times New Roman" w:cs="Times New Roman"/>
          <w:b/>
          <w:sz w:val="24"/>
          <w:szCs w:val="24"/>
        </w:rPr>
        <w:lastRenderedPageBreak/>
        <w:t>Tabulka č. 9: Zdravotnické výkony vykazované zdravotním pojišťovnám v roce 2016</w:t>
      </w:r>
    </w:p>
    <w:tbl>
      <w:tblPr>
        <w:tblStyle w:val="Mkatabulky"/>
        <w:tblW w:w="0" w:type="auto"/>
        <w:tblInd w:w="108" w:type="dxa"/>
        <w:tblLook w:val="04A0" w:firstRow="1" w:lastRow="0" w:firstColumn="1" w:lastColumn="0" w:noHBand="0" w:noVBand="1"/>
      </w:tblPr>
      <w:tblGrid>
        <w:gridCol w:w="1110"/>
        <w:gridCol w:w="1086"/>
        <w:gridCol w:w="1277"/>
        <w:gridCol w:w="1244"/>
        <w:gridCol w:w="1043"/>
        <w:gridCol w:w="1041"/>
        <w:gridCol w:w="1109"/>
        <w:gridCol w:w="1044"/>
      </w:tblGrid>
      <w:tr w:rsidR="00070BFF" w:rsidTr="005D1C98">
        <w:trPr>
          <w:trHeight w:val="315"/>
        </w:trPr>
        <w:tc>
          <w:tcPr>
            <w:tcW w:w="1068" w:type="dxa"/>
            <w:tcBorders>
              <w:bottom w:val="single" w:sz="4" w:space="0" w:color="000000" w:themeColor="text1"/>
            </w:tcBorders>
            <w:shd w:val="clear" w:color="auto" w:fill="B6DDE8" w:themeFill="accent5" w:themeFillTint="66"/>
          </w:tcPr>
          <w:p w:rsidR="00070BFF" w:rsidRDefault="00070BFF" w:rsidP="00910528">
            <w:pPr>
              <w:jc w:val="both"/>
              <w:rPr>
                <w:rFonts w:ascii="Times New Roman" w:hAnsi="Times New Roman" w:cs="Times New Roman"/>
                <w:sz w:val="24"/>
                <w:szCs w:val="24"/>
              </w:rPr>
            </w:pPr>
          </w:p>
          <w:p w:rsidR="00070BFF" w:rsidRDefault="00070BFF" w:rsidP="00910528">
            <w:pPr>
              <w:jc w:val="both"/>
              <w:rPr>
                <w:rFonts w:ascii="Times New Roman" w:hAnsi="Times New Roman" w:cs="Times New Roman"/>
                <w:sz w:val="24"/>
                <w:szCs w:val="24"/>
              </w:rPr>
            </w:pPr>
          </w:p>
        </w:tc>
        <w:tc>
          <w:tcPr>
            <w:tcW w:w="1253" w:type="dxa"/>
            <w:tcBorders>
              <w:bottom w:val="single" w:sz="4" w:space="0" w:color="000000" w:themeColor="text1"/>
            </w:tcBorders>
            <w:shd w:val="clear" w:color="auto" w:fill="B6DDE8" w:themeFill="accent5" w:themeFillTint="66"/>
            <w:vAlign w:val="center"/>
          </w:tcPr>
          <w:p w:rsidR="00070BFF" w:rsidRPr="00F1663B" w:rsidRDefault="00070BFF" w:rsidP="00F1663B">
            <w:pPr>
              <w:jc w:val="center"/>
              <w:rPr>
                <w:rFonts w:ascii="Times New Roman" w:hAnsi="Times New Roman" w:cs="Times New Roman"/>
                <w:b/>
                <w:sz w:val="16"/>
                <w:szCs w:val="16"/>
              </w:rPr>
            </w:pPr>
            <w:proofErr w:type="spellStart"/>
            <w:r w:rsidRPr="00F1663B">
              <w:rPr>
                <w:rFonts w:ascii="Times New Roman" w:hAnsi="Times New Roman" w:cs="Times New Roman"/>
                <w:b/>
                <w:sz w:val="16"/>
                <w:szCs w:val="16"/>
              </w:rPr>
              <w:t>Oš</w:t>
            </w:r>
            <w:proofErr w:type="spellEnd"/>
            <w:r w:rsidRPr="00F1663B">
              <w:rPr>
                <w:rFonts w:ascii="Times New Roman" w:hAnsi="Times New Roman" w:cs="Times New Roman"/>
                <w:b/>
                <w:sz w:val="16"/>
                <w:szCs w:val="16"/>
              </w:rPr>
              <w:t>. intervence časová dispozice 10 minut</w:t>
            </w:r>
          </w:p>
        </w:tc>
        <w:tc>
          <w:tcPr>
            <w:tcW w:w="1560" w:type="dxa"/>
            <w:tcBorders>
              <w:bottom w:val="single" w:sz="4" w:space="0" w:color="000000" w:themeColor="text1"/>
              <w:right w:val="single" w:sz="4" w:space="0" w:color="000000" w:themeColor="text1"/>
            </w:tcBorders>
            <w:shd w:val="clear" w:color="auto" w:fill="B6DDE8" w:themeFill="accent5" w:themeFillTint="66"/>
            <w:vAlign w:val="center"/>
          </w:tcPr>
          <w:p w:rsidR="00070BFF" w:rsidRDefault="00070BFF" w:rsidP="00F1663B">
            <w:pPr>
              <w:jc w:val="center"/>
              <w:rPr>
                <w:rFonts w:ascii="Times New Roman" w:hAnsi="Times New Roman" w:cs="Times New Roman"/>
                <w:b/>
                <w:sz w:val="16"/>
                <w:szCs w:val="16"/>
              </w:rPr>
            </w:pPr>
            <w:r>
              <w:rPr>
                <w:rFonts w:ascii="Times New Roman" w:hAnsi="Times New Roman" w:cs="Times New Roman"/>
                <w:b/>
                <w:sz w:val="16"/>
                <w:szCs w:val="16"/>
              </w:rPr>
              <w:t xml:space="preserve">Bonifikační kód práce sestry v době </w:t>
            </w:r>
            <w:proofErr w:type="spellStart"/>
            <w:r>
              <w:rPr>
                <w:rFonts w:ascii="Times New Roman" w:hAnsi="Times New Roman" w:cs="Times New Roman"/>
                <w:b/>
                <w:sz w:val="16"/>
                <w:szCs w:val="16"/>
              </w:rPr>
              <w:t>prac.volna</w:t>
            </w:r>
            <w:proofErr w:type="spellEnd"/>
            <w:r>
              <w:rPr>
                <w:rFonts w:ascii="Times New Roman" w:hAnsi="Times New Roman" w:cs="Times New Roman"/>
                <w:b/>
                <w:sz w:val="16"/>
                <w:szCs w:val="16"/>
              </w:rPr>
              <w:t>, klidu</w:t>
            </w:r>
          </w:p>
          <w:p w:rsidR="00070BFF" w:rsidRPr="00F1663B" w:rsidRDefault="00070BFF" w:rsidP="00070BFF">
            <w:pPr>
              <w:jc w:val="center"/>
              <w:rPr>
                <w:rFonts w:ascii="Times New Roman" w:hAnsi="Times New Roman" w:cs="Times New Roman"/>
                <w:b/>
                <w:sz w:val="16"/>
                <w:szCs w:val="16"/>
              </w:rPr>
            </w:pPr>
          </w:p>
        </w:tc>
        <w:tc>
          <w:tcPr>
            <w:tcW w:w="1417" w:type="dxa"/>
            <w:tcBorders>
              <w:left w:val="single" w:sz="4" w:space="0" w:color="000000" w:themeColor="text1"/>
              <w:bottom w:val="single" w:sz="4" w:space="0" w:color="000000" w:themeColor="text1"/>
            </w:tcBorders>
            <w:shd w:val="clear" w:color="auto" w:fill="B6DDE8" w:themeFill="accent5" w:themeFillTint="66"/>
            <w:vAlign w:val="center"/>
          </w:tcPr>
          <w:p w:rsidR="00070BFF"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 xml:space="preserve">Odběr biologického </w:t>
            </w:r>
          </w:p>
          <w:p w:rsidR="00070BFF" w:rsidRPr="00F1663B"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materiálu</w:t>
            </w:r>
          </w:p>
        </w:tc>
        <w:tc>
          <w:tcPr>
            <w:tcW w:w="1276" w:type="dxa"/>
            <w:tcBorders>
              <w:bottom w:val="single" w:sz="4" w:space="0" w:color="000000" w:themeColor="text1"/>
            </w:tcBorders>
            <w:shd w:val="clear" w:color="auto" w:fill="B6DDE8" w:themeFill="accent5" w:themeFillTint="66"/>
            <w:vAlign w:val="center"/>
          </w:tcPr>
          <w:p w:rsidR="00070BFF" w:rsidRPr="00F1663B"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Aplikace léčebné terapie- p.o.,</w:t>
            </w:r>
            <w:proofErr w:type="spellStart"/>
            <w:r w:rsidRPr="00F1663B">
              <w:rPr>
                <w:rFonts w:ascii="Times New Roman" w:hAnsi="Times New Roman" w:cs="Times New Roman"/>
                <w:b/>
                <w:sz w:val="16"/>
                <w:szCs w:val="16"/>
              </w:rPr>
              <w:t>i.m</w:t>
            </w:r>
            <w:proofErr w:type="spellEnd"/>
            <w:r w:rsidRPr="00F1663B">
              <w:rPr>
                <w:rFonts w:ascii="Times New Roman" w:hAnsi="Times New Roman" w:cs="Times New Roman"/>
                <w:b/>
                <w:sz w:val="16"/>
                <w:szCs w:val="16"/>
              </w:rPr>
              <w:t xml:space="preserve">., </w:t>
            </w:r>
            <w:proofErr w:type="spellStart"/>
            <w:r w:rsidRPr="00F1663B">
              <w:rPr>
                <w:rFonts w:ascii="Times New Roman" w:hAnsi="Times New Roman" w:cs="Times New Roman"/>
                <w:b/>
                <w:sz w:val="16"/>
                <w:szCs w:val="16"/>
              </w:rPr>
              <w:t>s.c</w:t>
            </w:r>
            <w:proofErr w:type="spellEnd"/>
            <w:r w:rsidRPr="00F1663B">
              <w:rPr>
                <w:rFonts w:ascii="Times New Roman" w:hAnsi="Times New Roman" w:cs="Times New Roman"/>
                <w:b/>
                <w:sz w:val="16"/>
                <w:szCs w:val="16"/>
              </w:rPr>
              <w:t>.</w:t>
            </w:r>
          </w:p>
        </w:tc>
        <w:tc>
          <w:tcPr>
            <w:tcW w:w="1276" w:type="dxa"/>
            <w:tcBorders>
              <w:bottom w:val="single" w:sz="4" w:space="0" w:color="000000" w:themeColor="text1"/>
            </w:tcBorders>
            <w:shd w:val="clear" w:color="auto" w:fill="B6DDE8" w:themeFill="accent5" w:themeFillTint="66"/>
            <w:vAlign w:val="center"/>
          </w:tcPr>
          <w:p w:rsidR="00070BFF" w:rsidRPr="00F1663B"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Péče o ránu</w:t>
            </w:r>
          </w:p>
        </w:tc>
        <w:tc>
          <w:tcPr>
            <w:tcW w:w="1417" w:type="dxa"/>
            <w:tcBorders>
              <w:bottom w:val="single" w:sz="4" w:space="0" w:color="000000" w:themeColor="text1"/>
            </w:tcBorders>
            <w:shd w:val="clear" w:color="auto" w:fill="B6DDE8" w:themeFill="accent5" w:themeFillTint="66"/>
            <w:vAlign w:val="center"/>
          </w:tcPr>
          <w:p w:rsidR="00070BFF" w:rsidRPr="00F1663B"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 xml:space="preserve">Ošetření </w:t>
            </w:r>
            <w:proofErr w:type="spellStart"/>
            <w:r w:rsidRPr="00F1663B">
              <w:rPr>
                <w:rFonts w:ascii="Times New Roman" w:hAnsi="Times New Roman" w:cs="Times New Roman"/>
                <w:b/>
                <w:sz w:val="16"/>
                <w:szCs w:val="16"/>
              </w:rPr>
              <w:t>stomií</w:t>
            </w:r>
            <w:proofErr w:type="spellEnd"/>
          </w:p>
        </w:tc>
        <w:tc>
          <w:tcPr>
            <w:tcW w:w="1284" w:type="dxa"/>
            <w:tcBorders>
              <w:bottom w:val="single" w:sz="4" w:space="0" w:color="000000" w:themeColor="text1"/>
            </w:tcBorders>
            <w:shd w:val="clear" w:color="auto" w:fill="B6DDE8" w:themeFill="accent5" w:themeFillTint="66"/>
            <w:vAlign w:val="center"/>
          </w:tcPr>
          <w:p w:rsidR="00070BFF" w:rsidRPr="00F1663B" w:rsidRDefault="00070BFF" w:rsidP="00F1663B">
            <w:pPr>
              <w:jc w:val="center"/>
              <w:rPr>
                <w:rFonts w:ascii="Times New Roman" w:hAnsi="Times New Roman" w:cs="Times New Roman"/>
                <w:b/>
                <w:sz w:val="16"/>
                <w:szCs w:val="16"/>
              </w:rPr>
            </w:pPr>
            <w:r w:rsidRPr="00F1663B">
              <w:rPr>
                <w:rFonts w:ascii="Times New Roman" w:hAnsi="Times New Roman" w:cs="Times New Roman"/>
                <w:b/>
                <w:sz w:val="16"/>
                <w:szCs w:val="16"/>
              </w:rPr>
              <w:t>Péče o PMK</w:t>
            </w:r>
          </w:p>
        </w:tc>
      </w:tr>
      <w:tr w:rsidR="00070BFF" w:rsidTr="000954AD">
        <w:trPr>
          <w:trHeight w:val="240"/>
        </w:trPr>
        <w:tc>
          <w:tcPr>
            <w:tcW w:w="1068" w:type="dxa"/>
            <w:tcBorders>
              <w:top w:val="single" w:sz="4" w:space="0" w:color="000000" w:themeColor="text1"/>
              <w:bottom w:val="single" w:sz="4" w:space="0" w:color="auto"/>
            </w:tcBorders>
          </w:tcPr>
          <w:p w:rsidR="00070BFF" w:rsidRPr="005D1C98" w:rsidRDefault="005D1C98" w:rsidP="00910528">
            <w:pPr>
              <w:jc w:val="both"/>
              <w:rPr>
                <w:rFonts w:ascii="Times New Roman" w:hAnsi="Times New Roman" w:cs="Times New Roman"/>
                <w:b/>
                <w:sz w:val="24"/>
                <w:szCs w:val="24"/>
              </w:rPr>
            </w:pPr>
            <w:r w:rsidRPr="005D1C98">
              <w:rPr>
                <w:rFonts w:ascii="Times New Roman" w:hAnsi="Times New Roman" w:cs="Times New Roman"/>
                <w:b/>
                <w:sz w:val="24"/>
                <w:szCs w:val="24"/>
              </w:rPr>
              <w:t>Měsíc</w:t>
            </w:r>
          </w:p>
        </w:tc>
        <w:tc>
          <w:tcPr>
            <w:tcW w:w="1253" w:type="dxa"/>
            <w:tcBorders>
              <w:top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06613</w:t>
            </w:r>
          </w:p>
        </w:tc>
        <w:tc>
          <w:tcPr>
            <w:tcW w:w="1560" w:type="dxa"/>
            <w:tcBorders>
              <w:top w:val="single" w:sz="4" w:space="0" w:color="000000" w:themeColor="text1"/>
              <w:right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06649</w:t>
            </w:r>
          </w:p>
        </w:tc>
        <w:tc>
          <w:tcPr>
            <w:tcW w:w="1417" w:type="dxa"/>
            <w:tcBorders>
              <w:top w:val="single" w:sz="4" w:space="0" w:color="000000" w:themeColor="text1"/>
              <w:left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06621</w:t>
            </w:r>
          </w:p>
        </w:tc>
        <w:tc>
          <w:tcPr>
            <w:tcW w:w="1276" w:type="dxa"/>
            <w:tcBorders>
              <w:top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06623</w:t>
            </w:r>
          </w:p>
        </w:tc>
        <w:tc>
          <w:tcPr>
            <w:tcW w:w="1276" w:type="dxa"/>
            <w:tcBorders>
              <w:top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06629</w:t>
            </w:r>
          </w:p>
        </w:tc>
        <w:tc>
          <w:tcPr>
            <w:tcW w:w="1417" w:type="dxa"/>
            <w:tcBorders>
              <w:top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06639</w:t>
            </w:r>
          </w:p>
        </w:tc>
        <w:tc>
          <w:tcPr>
            <w:tcW w:w="1284" w:type="dxa"/>
            <w:tcBorders>
              <w:top w:val="single" w:sz="4" w:space="0" w:color="000000" w:themeColor="text1"/>
            </w:tcBorders>
            <w:vAlign w:val="center"/>
          </w:tcPr>
          <w:p w:rsidR="00070BFF" w:rsidRPr="00070BFF" w:rsidRDefault="00070BFF" w:rsidP="00070BFF">
            <w:pPr>
              <w:jc w:val="center"/>
              <w:rPr>
                <w:rFonts w:ascii="Times New Roman" w:hAnsi="Times New Roman" w:cs="Times New Roman"/>
                <w:b/>
                <w:sz w:val="24"/>
                <w:szCs w:val="24"/>
              </w:rPr>
            </w:pPr>
            <w:r w:rsidRPr="00070BFF">
              <w:rPr>
                <w:rFonts w:ascii="Times New Roman" w:hAnsi="Times New Roman" w:cs="Times New Roman"/>
                <w:b/>
                <w:sz w:val="24"/>
                <w:szCs w:val="24"/>
              </w:rPr>
              <w:t>06631</w:t>
            </w:r>
          </w:p>
        </w:tc>
      </w:tr>
      <w:tr w:rsidR="00070BFF" w:rsidTr="000954AD">
        <w:tc>
          <w:tcPr>
            <w:tcW w:w="1068" w:type="dxa"/>
            <w:tcBorders>
              <w:bottom w:val="single" w:sz="4" w:space="0" w:color="000000" w:themeColor="text1"/>
            </w:tcBorders>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l</w:t>
            </w:r>
            <w:r w:rsidR="00070BFF" w:rsidRPr="00070BFF">
              <w:rPr>
                <w:rFonts w:ascii="Times New Roman" w:hAnsi="Times New Roman" w:cs="Times New Roman"/>
                <w:b/>
                <w:sz w:val="24"/>
                <w:szCs w:val="24"/>
              </w:rPr>
              <w:t>eden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283</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37</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211</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90</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38</w:t>
            </w:r>
          </w:p>
        </w:tc>
      </w:tr>
      <w:tr w:rsidR="00070BFF" w:rsidTr="000954AD">
        <w:tc>
          <w:tcPr>
            <w:tcW w:w="1068" w:type="dxa"/>
            <w:tcBorders>
              <w:top w:val="single" w:sz="4" w:space="0" w:color="000000" w:themeColor="text1"/>
            </w:tcBorders>
          </w:tcPr>
          <w:p w:rsidR="00070BFF" w:rsidRPr="00070BFF" w:rsidRDefault="005D1C98" w:rsidP="005D1C98">
            <w:pPr>
              <w:jc w:val="both"/>
              <w:rPr>
                <w:rFonts w:ascii="Times New Roman" w:hAnsi="Times New Roman" w:cs="Times New Roman"/>
                <w:b/>
                <w:sz w:val="24"/>
                <w:szCs w:val="24"/>
              </w:rPr>
            </w:pPr>
            <w:r>
              <w:rPr>
                <w:rFonts w:ascii="Times New Roman" w:hAnsi="Times New Roman" w:cs="Times New Roman"/>
                <w:b/>
                <w:sz w:val="24"/>
                <w:szCs w:val="24"/>
              </w:rPr>
              <w:t>ú</w:t>
            </w:r>
            <w:r w:rsidR="00070BFF" w:rsidRPr="00070BFF">
              <w:rPr>
                <w:rFonts w:ascii="Times New Roman" w:hAnsi="Times New Roman" w:cs="Times New Roman"/>
                <w:b/>
                <w:sz w:val="24"/>
                <w:szCs w:val="24"/>
              </w:rPr>
              <w:t>nor</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224</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61</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90</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87</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44</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b</w:t>
            </w:r>
            <w:r w:rsidR="00070BFF" w:rsidRPr="00070BFF">
              <w:rPr>
                <w:rFonts w:ascii="Times New Roman" w:hAnsi="Times New Roman" w:cs="Times New Roman"/>
                <w:b/>
                <w:sz w:val="24"/>
                <w:szCs w:val="24"/>
              </w:rPr>
              <w:t>řezen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240</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78</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68</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93</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56</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d</w:t>
            </w:r>
            <w:r w:rsidR="00070BFF" w:rsidRPr="00070BFF">
              <w:rPr>
                <w:rFonts w:ascii="Times New Roman" w:hAnsi="Times New Roman" w:cs="Times New Roman"/>
                <w:b/>
                <w:sz w:val="24"/>
                <w:szCs w:val="24"/>
              </w:rPr>
              <w:t>uben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288</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107</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90</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63</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k</w:t>
            </w:r>
            <w:r w:rsidR="00070BFF" w:rsidRPr="00070BFF">
              <w:rPr>
                <w:rFonts w:ascii="Times New Roman" w:hAnsi="Times New Roman" w:cs="Times New Roman"/>
                <w:b/>
                <w:sz w:val="24"/>
                <w:szCs w:val="24"/>
              </w:rPr>
              <w:t>věten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259</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65</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107</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57</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50</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č</w:t>
            </w:r>
            <w:r w:rsidR="00070BFF" w:rsidRPr="00070BFF">
              <w:rPr>
                <w:rFonts w:ascii="Times New Roman" w:hAnsi="Times New Roman" w:cs="Times New Roman"/>
                <w:b/>
                <w:sz w:val="24"/>
                <w:szCs w:val="24"/>
              </w:rPr>
              <w:t>erven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239</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14</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113</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63</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39</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č</w:t>
            </w:r>
            <w:r w:rsidR="00070BFF" w:rsidRPr="00070BFF">
              <w:rPr>
                <w:rFonts w:ascii="Times New Roman" w:hAnsi="Times New Roman" w:cs="Times New Roman"/>
                <w:b/>
                <w:sz w:val="24"/>
                <w:szCs w:val="24"/>
              </w:rPr>
              <w:t>ervenec</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183</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71</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111</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57</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s</w:t>
            </w:r>
            <w:r w:rsidR="00070BFF" w:rsidRPr="00070BFF">
              <w:rPr>
                <w:rFonts w:ascii="Times New Roman" w:hAnsi="Times New Roman" w:cs="Times New Roman"/>
                <w:b/>
                <w:sz w:val="24"/>
                <w:szCs w:val="24"/>
              </w:rPr>
              <w:t>rpen</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212</w:t>
            </w:r>
          </w:p>
        </w:tc>
        <w:tc>
          <w:tcPr>
            <w:tcW w:w="1560" w:type="dxa"/>
            <w:tcBorders>
              <w:righ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49</w:t>
            </w:r>
          </w:p>
        </w:tc>
        <w:tc>
          <w:tcPr>
            <w:tcW w:w="1417" w:type="dxa"/>
            <w:tcBorders>
              <w:left w:val="single" w:sz="4" w:space="0" w:color="000000" w:themeColor="text1"/>
            </w:tcBorders>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19</w:t>
            </w:r>
          </w:p>
        </w:tc>
        <w:tc>
          <w:tcPr>
            <w:tcW w:w="1276"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127</w:t>
            </w:r>
          </w:p>
        </w:tc>
        <w:tc>
          <w:tcPr>
            <w:tcW w:w="1417"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58</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z</w:t>
            </w:r>
            <w:r w:rsidR="00070BFF" w:rsidRPr="00070BFF">
              <w:rPr>
                <w:rFonts w:ascii="Times New Roman" w:hAnsi="Times New Roman" w:cs="Times New Roman"/>
                <w:b/>
                <w:sz w:val="24"/>
                <w:szCs w:val="24"/>
              </w:rPr>
              <w:t>áří</w:t>
            </w:r>
          </w:p>
        </w:tc>
        <w:tc>
          <w:tcPr>
            <w:tcW w:w="1253" w:type="dxa"/>
            <w:vAlign w:val="center"/>
          </w:tcPr>
          <w:p w:rsidR="00070BFF" w:rsidRDefault="00070BFF" w:rsidP="00070BFF">
            <w:pPr>
              <w:jc w:val="center"/>
              <w:rPr>
                <w:rFonts w:ascii="Times New Roman" w:hAnsi="Times New Roman" w:cs="Times New Roman"/>
                <w:sz w:val="24"/>
                <w:szCs w:val="24"/>
              </w:rPr>
            </w:pPr>
            <w:r>
              <w:rPr>
                <w:rFonts w:ascii="Times New Roman" w:hAnsi="Times New Roman" w:cs="Times New Roman"/>
                <w:sz w:val="24"/>
                <w:szCs w:val="24"/>
              </w:rPr>
              <w:t>189</w:t>
            </w:r>
          </w:p>
        </w:tc>
        <w:tc>
          <w:tcPr>
            <w:tcW w:w="1560" w:type="dxa"/>
            <w:tcBorders>
              <w:righ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54</w:t>
            </w:r>
          </w:p>
        </w:tc>
        <w:tc>
          <w:tcPr>
            <w:tcW w:w="1417" w:type="dxa"/>
            <w:tcBorders>
              <w:lef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139</w:t>
            </w:r>
          </w:p>
        </w:tc>
        <w:tc>
          <w:tcPr>
            <w:tcW w:w="1417"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40</w:t>
            </w:r>
          </w:p>
        </w:tc>
      </w:tr>
      <w:tr w:rsidR="00070BFF" w:rsidTr="000954AD">
        <w:tc>
          <w:tcPr>
            <w:tcW w:w="1068" w:type="dxa"/>
          </w:tcPr>
          <w:p w:rsidR="00070BFF" w:rsidRPr="00070BFF" w:rsidRDefault="00070BFF" w:rsidP="00910528">
            <w:pPr>
              <w:jc w:val="both"/>
              <w:rPr>
                <w:rFonts w:ascii="Times New Roman" w:hAnsi="Times New Roman" w:cs="Times New Roman"/>
                <w:b/>
                <w:sz w:val="24"/>
                <w:szCs w:val="24"/>
              </w:rPr>
            </w:pPr>
            <w:r w:rsidRPr="00070BFF">
              <w:rPr>
                <w:rFonts w:ascii="Times New Roman" w:hAnsi="Times New Roman" w:cs="Times New Roman"/>
                <w:b/>
                <w:sz w:val="24"/>
                <w:szCs w:val="24"/>
              </w:rPr>
              <w:t>říjen</w:t>
            </w:r>
          </w:p>
        </w:tc>
        <w:tc>
          <w:tcPr>
            <w:tcW w:w="1253"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139</w:t>
            </w:r>
          </w:p>
        </w:tc>
        <w:tc>
          <w:tcPr>
            <w:tcW w:w="1560" w:type="dxa"/>
            <w:tcBorders>
              <w:righ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49</w:t>
            </w:r>
          </w:p>
        </w:tc>
        <w:tc>
          <w:tcPr>
            <w:tcW w:w="1417" w:type="dxa"/>
            <w:tcBorders>
              <w:lef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101</w:t>
            </w:r>
          </w:p>
        </w:tc>
        <w:tc>
          <w:tcPr>
            <w:tcW w:w="1417"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31</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l</w:t>
            </w:r>
            <w:r w:rsidR="00070BFF" w:rsidRPr="00070BFF">
              <w:rPr>
                <w:rFonts w:ascii="Times New Roman" w:hAnsi="Times New Roman" w:cs="Times New Roman"/>
                <w:b/>
                <w:sz w:val="24"/>
                <w:szCs w:val="24"/>
              </w:rPr>
              <w:t>istopad</w:t>
            </w:r>
          </w:p>
        </w:tc>
        <w:tc>
          <w:tcPr>
            <w:tcW w:w="1253"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172</w:t>
            </w:r>
          </w:p>
        </w:tc>
        <w:tc>
          <w:tcPr>
            <w:tcW w:w="1560" w:type="dxa"/>
            <w:tcBorders>
              <w:righ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50</w:t>
            </w:r>
          </w:p>
        </w:tc>
        <w:tc>
          <w:tcPr>
            <w:tcW w:w="1417" w:type="dxa"/>
            <w:tcBorders>
              <w:lef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132</w:t>
            </w:r>
          </w:p>
        </w:tc>
        <w:tc>
          <w:tcPr>
            <w:tcW w:w="1417"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32</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p</w:t>
            </w:r>
            <w:r w:rsidR="00070BFF" w:rsidRPr="00070BFF">
              <w:rPr>
                <w:rFonts w:ascii="Times New Roman" w:hAnsi="Times New Roman" w:cs="Times New Roman"/>
                <w:b/>
                <w:sz w:val="24"/>
                <w:szCs w:val="24"/>
              </w:rPr>
              <w:t>rosinec</w:t>
            </w:r>
          </w:p>
        </w:tc>
        <w:tc>
          <w:tcPr>
            <w:tcW w:w="1253"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187</w:t>
            </w:r>
          </w:p>
        </w:tc>
        <w:tc>
          <w:tcPr>
            <w:tcW w:w="1560" w:type="dxa"/>
            <w:tcBorders>
              <w:righ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57</w:t>
            </w:r>
          </w:p>
        </w:tc>
        <w:tc>
          <w:tcPr>
            <w:tcW w:w="1417" w:type="dxa"/>
            <w:tcBorders>
              <w:left w:val="single" w:sz="4" w:space="0" w:color="000000" w:themeColor="text1"/>
            </w:tcBorders>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148</w:t>
            </w:r>
          </w:p>
        </w:tc>
        <w:tc>
          <w:tcPr>
            <w:tcW w:w="1417"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0</w:t>
            </w:r>
          </w:p>
        </w:tc>
        <w:tc>
          <w:tcPr>
            <w:tcW w:w="1284" w:type="dxa"/>
            <w:vAlign w:val="center"/>
          </w:tcPr>
          <w:p w:rsidR="00070BFF" w:rsidRDefault="00A647CA" w:rsidP="00070BFF">
            <w:pPr>
              <w:jc w:val="center"/>
              <w:rPr>
                <w:rFonts w:ascii="Times New Roman" w:hAnsi="Times New Roman" w:cs="Times New Roman"/>
                <w:sz w:val="24"/>
                <w:szCs w:val="24"/>
              </w:rPr>
            </w:pPr>
            <w:r>
              <w:rPr>
                <w:rFonts w:ascii="Times New Roman" w:hAnsi="Times New Roman" w:cs="Times New Roman"/>
                <w:sz w:val="24"/>
                <w:szCs w:val="24"/>
              </w:rPr>
              <w:t>31</w:t>
            </w:r>
          </w:p>
        </w:tc>
      </w:tr>
      <w:tr w:rsidR="00070BFF" w:rsidTr="000954AD">
        <w:tc>
          <w:tcPr>
            <w:tcW w:w="1068" w:type="dxa"/>
          </w:tcPr>
          <w:p w:rsidR="00070BFF" w:rsidRPr="00070BFF" w:rsidRDefault="005D1C98" w:rsidP="00910528">
            <w:pPr>
              <w:jc w:val="both"/>
              <w:rPr>
                <w:rFonts w:ascii="Times New Roman" w:hAnsi="Times New Roman" w:cs="Times New Roman"/>
                <w:b/>
                <w:sz w:val="24"/>
                <w:szCs w:val="24"/>
              </w:rPr>
            </w:pPr>
            <w:r>
              <w:rPr>
                <w:rFonts w:ascii="Times New Roman" w:hAnsi="Times New Roman" w:cs="Times New Roman"/>
                <w:b/>
                <w:sz w:val="24"/>
                <w:szCs w:val="24"/>
              </w:rPr>
              <w:t>C</w:t>
            </w:r>
            <w:r w:rsidR="00070BFF" w:rsidRPr="00070BFF">
              <w:rPr>
                <w:rFonts w:ascii="Times New Roman" w:hAnsi="Times New Roman" w:cs="Times New Roman"/>
                <w:b/>
                <w:sz w:val="24"/>
                <w:szCs w:val="24"/>
              </w:rPr>
              <w:t>elkem</w:t>
            </w:r>
          </w:p>
        </w:tc>
        <w:tc>
          <w:tcPr>
            <w:tcW w:w="1253" w:type="dxa"/>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2.623</w:t>
            </w:r>
          </w:p>
        </w:tc>
        <w:tc>
          <w:tcPr>
            <w:tcW w:w="1560" w:type="dxa"/>
            <w:tcBorders>
              <w:right w:val="single" w:sz="4" w:space="0" w:color="000000" w:themeColor="text1"/>
            </w:tcBorders>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694</w:t>
            </w:r>
          </w:p>
        </w:tc>
        <w:tc>
          <w:tcPr>
            <w:tcW w:w="1417" w:type="dxa"/>
            <w:tcBorders>
              <w:left w:val="single" w:sz="4" w:space="0" w:color="000000" w:themeColor="text1"/>
            </w:tcBorders>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118</w:t>
            </w:r>
          </w:p>
        </w:tc>
        <w:tc>
          <w:tcPr>
            <w:tcW w:w="1276" w:type="dxa"/>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54</w:t>
            </w:r>
          </w:p>
        </w:tc>
        <w:tc>
          <w:tcPr>
            <w:tcW w:w="1276" w:type="dxa"/>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1.356</w:t>
            </w:r>
          </w:p>
        </w:tc>
        <w:tc>
          <w:tcPr>
            <w:tcW w:w="1417" w:type="dxa"/>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483</w:t>
            </w:r>
          </w:p>
        </w:tc>
        <w:tc>
          <w:tcPr>
            <w:tcW w:w="1284" w:type="dxa"/>
            <w:vAlign w:val="center"/>
          </w:tcPr>
          <w:p w:rsidR="00070BFF" w:rsidRPr="00A647CA" w:rsidRDefault="00A647CA" w:rsidP="00070BFF">
            <w:pPr>
              <w:jc w:val="center"/>
              <w:rPr>
                <w:rFonts w:ascii="Times New Roman" w:hAnsi="Times New Roman" w:cs="Times New Roman"/>
                <w:b/>
                <w:sz w:val="24"/>
                <w:szCs w:val="24"/>
              </w:rPr>
            </w:pPr>
            <w:r w:rsidRPr="00A647CA">
              <w:rPr>
                <w:rFonts w:ascii="Times New Roman" w:hAnsi="Times New Roman" w:cs="Times New Roman"/>
                <w:b/>
                <w:sz w:val="24"/>
                <w:szCs w:val="24"/>
              </w:rPr>
              <w:t>571</w:t>
            </w:r>
          </w:p>
        </w:tc>
      </w:tr>
    </w:tbl>
    <w:p w:rsidR="000E0F6B" w:rsidRDefault="000E0F6B" w:rsidP="00910528">
      <w:pPr>
        <w:jc w:val="both"/>
        <w:rPr>
          <w:rFonts w:ascii="Times New Roman" w:hAnsi="Times New Roman" w:cs="Times New Roman"/>
          <w:sz w:val="24"/>
          <w:szCs w:val="24"/>
        </w:rPr>
      </w:pPr>
    </w:p>
    <w:p w:rsidR="00910528" w:rsidRPr="004244DD" w:rsidRDefault="00910528" w:rsidP="009A4DEE">
      <w:pPr>
        <w:jc w:val="both"/>
        <w:rPr>
          <w:rFonts w:ascii="Times New Roman" w:hAnsi="Times New Roman" w:cs="Times New Roman"/>
          <w:sz w:val="24"/>
          <w:szCs w:val="24"/>
          <w:u w:val="single"/>
        </w:rPr>
      </w:pPr>
      <w:r w:rsidRPr="004244DD">
        <w:rPr>
          <w:rFonts w:ascii="Times New Roman" w:hAnsi="Times New Roman" w:cs="Times New Roman"/>
          <w:sz w:val="24"/>
          <w:szCs w:val="24"/>
        </w:rPr>
        <w:t xml:space="preserve"> </w:t>
      </w:r>
      <w:r w:rsidRPr="004244DD">
        <w:rPr>
          <w:rFonts w:ascii="Times New Roman" w:hAnsi="Times New Roman" w:cs="Times New Roman"/>
          <w:sz w:val="24"/>
          <w:szCs w:val="24"/>
          <w:u w:val="single"/>
        </w:rPr>
        <w:t>Platby od zdravotních pojišťoven v roce 201</w:t>
      </w:r>
      <w:r w:rsidR="005F62C2">
        <w:rPr>
          <w:rFonts w:ascii="Times New Roman" w:hAnsi="Times New Roman" w:cs="Times New Roman"/>
          <w:sz w:val="24"/>
          <w:szCs w:val="24"/>
          <w:u w:val="single"/>
        </w:rPr>
        <w:t>6</w:t>
      </w:r>
    </w:p>
    <w:p w:rsidR="00910528" w:rsidRPr="00D361DD" w:rsidRDefault="00910528" w:rsidP="00D361DD">
      <w:pPr>
        <w:rPr>
          <w:rFonts w:ascii="Times New Roman" w:hAnsi="Times New Roman" w:cs="Times New Roman"/>
          <w:b/>
          <w:bCs/>
          <w:sz w:val="24"/>
          <w:szCs w:val="24"/>
        </w:rPr>
      </w:pPr>
      <w:r w:rsidRPr="00D361DD">
        <w:rPr>
          <w:rFonts w:ascii="Times New Roman" w:hAnsi="Times New Roman" w:cs="Times New Roman"/>
          <w:b/>
          <w:bCs/>
          <w:sz w:val="24"/>
          <w:szCs w:val="24"/>
        </w:rPr>
        <w:t xml:space="preserve">Přehled vykázaných zdravotnických úkonů (fakturace) a skutečně proplacených úkonů dle jednotlivých zdravotních pojišťoven:                                     </w:t>
      </w:r>
    </w:p>
    <w:p w:rsidR="00910528" w:rsidRPr="004244DD" w:rsidRDefault="00910528" w:rsidP="00910528">
      <w:pPr>
        <w:pStyle w:val="Odstavecseseznamem"/>
        <w:rPr>
          <w:rFonts w:ascii="Times New Roman" w:hAnsi="Times New Roman" w:cs="Times New Roman"/>
          <w:b/>
          <w:bCs/>
          <w:sz w:val="24"/>
          <w:szCs w:val="24"/>
        </w:rPr>
      </w:pPr>
    </w:p>
    <w:p w:rsidR="00910528" w:rsidRPr="008C3EDF" w:rsidRDefault="00910528" w:rsidP="00910528">
      <w:pPr>
        <w:pStyle w:val="Odstavecseseznamem"/>
        <w:rPr>
          <w:rFonts w:ascii="Times New Roman" w:hAnsi="Times New Roman" w:cs="Times New Roman"/>
          <w:b/>
          <w:bCs/>
          <w:sz w:val="24"/>
          <w:szCs w:val="24"/>
        </w:rPr>
      </w:pPr>
      <w:r w:rsidRPr="004244DD">
        <w:rPr>
          <w:rFonts w:ascii="Times New Roman" w:hAnsi="Times New Roman" w:cs="Times New Roman"/>
          <w:b/>
          <w:bCs/>
          <w:sz w:val="24"/>
          <w:szCs w:val="24"/>
        </w:rPr>
        <w:t xml:space="preserve"> </w:t>
      </w:r>
      <w:r w:rsidR="008C3EDF">
        <w:rPr>
          <w:rFonts w:ascii="Times New Roman" w:hAnsi="Times New Roman" w:cs="Times New Roman"/>
          <w:b/>
          <w:bCs/>
          <w:sz w:val="24"/>
          <w:szCs w:val="24"/>
        </w:rPr>
        <w:t xml:space="preserve">Tabulka č. 10: </w:t>
      </w:r>
      <w:r w:rsidR="009A4DEE">
        <w:rPr>
          <w:rFonts w:ascii="Times New Roman" w:hAnsi="Times New Roman" w:cs="Times New Roman"/>
          <w:b/>
          <w:bCs/>
          <w:sz w:val="24"/>
          <w:szCs w:val="24"/>
        </w:rPr>
        <w:t>Všeobecná zdrav. p</w:t>
      </w:r>
      <w:r w:rsidRPr="008C3EDF">
        <w:rPr>
          <w:rFonts w:ascii="Times New Roman" w:hAnsi="Times New Roman" w:cs="Times New Roman"/>
          <w:b/>
          <w:bCs/>
          <w:sz w:val="24"/>
          <w:szCs w:val="24"/>
        </w:rPr>
        <w:t>ojišťovna – 111</w:t>
      </w:r>
    </w:p>
    <w:p w:rsidR="00910528" w:rsidRPr="004244DD" w:rsidRDefault="00910528" w:rsidP="00910528">
      <w:pPr>
        <w:pStyle w:val="Odstavecseseznamem"/>
        <w:rPr>
          <w:rFonts w:ascii="Times New Roman" w:hAnsi="Times New Roman" w:cs="Times New Roman"/>
          <w:b/>
          <w:bCs/>
          <w:sz w:val="24"/>
          <w:szCs w:val="24"/>
        </w:rPr>
      </w:pPr>
    </w:p>
    <w:bookmarkStart w:id="0" w:name="_MON_1519185368"/>
    <w:bookmarkEnd w:id="0"/>
    <w:p w:rsidR="00910528" w:rsidRPr="004244DD" w:rsidRDefault="00D361DD" w:rsidP="00910528">
      <w:pPr>
        <w:pStyle w:val="Odstavecseseznamem"/>
        <w:rPr>
          <w:rFonts w:ascii="Times New Roman" w:hAnsi="Times New Roman" w:cs="Times New Roman"/>
          <w:sz w:val="24"/>
          <w:szCs w:val="24"/>
        </w:rPr>
      </w:pPr>
      <w:r w:rsidRPr="004244DD">
        <w:rPr>
          <w:rFonts w:ascii="Times New Roman" w:hAnsi="Times New Roman" w:cs="Times New Roman"/>
          <w:sz w:val="24"/>
          <w:szCs w:val="24"/>
        </w:rPr>
        <w:object w:dxaOrig="8291" w:dyaOrig="44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22pt" o:ole="">
            <v:imagedata r:id="rId13" o:title=""/>
          </v:shape>
          <o:OLEObject Type="Embed" ProgID="Excel.Sheet.12" ShapeID="_x0000_i1025" DrawAspect="Content" ObjectID="_1554189115" r:id="rId14"/>
        </w:object>
      </w:r>
    </w:p>
    <w:p w:rsidR="00910528" w:rsidRPr="004244DD" w:rsidRDefault="00910528" w:rsidP="00910528">
      <w:pPr>
        <w:pStyle w:val="Odstavecseseznamem"/>
        <w:rPr>
          <w:rFonts w:ascii="Times New Roman" w:hAnsi="Times New Roman" w:cs="Times New Roman"/>
          <w:sz w:val="24"/>
          <w:szCs w:val="24"/>
        </w:rPr>
      </w:pPr>
    </w:p>
    <w:p w:rsidR="00484318" w:rsidRDefault="00484318" w:rsidP="00910528">
      <w:pPr>
        <w:pStyle w:val="Odstavecseseznamem"/>
        <w:rPr>
          <w:rFonts w:ascii="Times New Roman" w:hAnsi="Times New Roman" w:cs="Times New Roman"/>
          <w:sz w:val="24"/>
          <w:szCs w:val="24"/>
        </w:rPr>
      </w:pPr>
    </w:p>
    <w:p w:rsidR="00484318" w:rsidRDefault="00484318" w:rsidP="00910528">
      <w:pPr>
        <w:pStyle w:val="Odstavecseseznamem"/>
        <w:rPr>
          <w:rFonts w:ascii="Times New Roman" w:hAnsi="Times New Roman" w:cs="Times New Roman"/>
          <w:sz w:val="24"/>
          <w:szCs w:val="24"/>
        </w:rPr>
      </w:pPr>
    </w:p>
    <w:p w:rsidR="00484318" w:rsidRDefault="00484318" w:rsidP="00910528">
      <w:pPr>
        <w:pStyle w:val="Odstavecseseznamem"/>
        <w:rPr>
          <w:rFonts w:ascii="Times New Roman" w:hAnsi="Times New Roman" w:cs="Times New Roman"/>
          <w:sz w:val="24"/>
          <w:szCs w:val="24"/>
        </w:rPr>
      </w:pPr>
    </w:p>
    <w:p w:rsidR="00910528" w:rsidRPr="008C3EDF" w:rsidRDefault="00910528" w:rsidP="00910528">
      <w:pPr>
        <w:pStyle w:val="Odstavecseseznamem"/>
        <w:rPr>
          <w:rFonts w:ascii="Times New Roman" w:hAnsi="Times New Roman" w:cs="Times New Roman"/>
          <w:b/>
          <w:sz w:val="24"/>
          <w:szCs w:val="24"/>
        </w:rPr>
      </w:pPr>
      <w:r w:rsidRPr="004244DD">
        <w:rPr>
          <w:rFonts w:ascii="Times New Roman" w:hAnsi="Times New Roman" w:cs="Times New Roman"/>
          <w:sz w:val="24"/>
          <w:szCs w:val="24"/>
        </w:rPr>
        <w:lastRenderedPageBreak/>
        <w:t xml:space="preserve"> </w:t>
      </w:r>
      <w:r w:rsidR="008C3EDF" w:rsidRPr="008C3EDF">
        <w:rPr>
          <w:rFonts w:ascii="Times New Roman" w:hAnsi="Times New Roman" w:cs="Times New Roman"/>
          <w:b/>
          <w:sz w:val="24"/>
          <w:szCs w:val="24"/>
        </w:rPr>
        <w:t xml:space="preserve">Tabulka č. 11: </w:t>
      </w:r>
      <w:r w:rsidR="009A4DEE">
        <w:rPr>
          <w:rFonts w:ascii="Times New Roman" w:hAnsi="Times New Roman" w:cs="Times New Roman"/>
          <w:b/>
          <w:bCs/>
          <w:sz w:val="24"/>
          <w:szCs w:val="24"/>
        </w:rPr>
        <w:t xml:space="preserve">Česká průmyslová </w:t>
      </w:r>
      <w:proofErr w:type="spellStart"/>
      <w:r w:rsidR="009A4DEE">
        <w:rPr>
          <w:rFonts w:ascii="Times New Roman" w:hAnsi="Times New Roman" w:cs="Times New Roman"/>
          <w:b/>
          <w:bCs/>
          <w:sz w:val="24"/>
          <w:szCs w:val="24"/>
        </w:rPr>
        <w:t>zdr</w:t>
      </w:r>
      <w:proofErr w:type="spellEnd"/>
      <w:r w:rsidR="009A4DEE">
        <w:rPr>
          <w:rFonts w:ascii="Times New Roman" w:hAnsi="Times New Roman" w:cs="Times New Roman"/>
          <w:b/>
          <w:bCs/>
          <w:sz w:val="24"/>
          <w:szCs w:val="24"/>
        </w:rPr>
        <w:t>. p</w:t>
      </w:r>
      <w:r w:rsidRPr="008C3EDF">
        <w:rPr>
          <w:rFonts w:ascii="Times New Roman" w:hAnsi="Times New Roman" w:cs="Times New Roman"/>
          <w:b/>
          <w:bCs/>
          <w:sz w:val="24"/>
          <w:szCs w:val="24"/>
        </w:rPr>
        <w:t>ojišťovna - 205</w:t>
      </w:r>
    </w:p>
    <w:p w:rsidR="00910528" w:rsidRPr="004244DD" w:rsidRDefault="00910528" w:rsidP="00910528">
      <w:pPr>
        <w:pStyle w:val="Odstavecseseznamem"/>
        <w:rPr>
          <w:rFonts w:ascii="Times New Roman" w:hAnsi="Times New Roman" w:cs="Times New Roman"/>
          <w:sz w:val="24"/>
          <w:szCs w:val="24"/>
        </w:rPr>
      </w:pPr>
    </w:p>
    <w:bookmarkStart w:id="1" w:name="_MON_1519185506"/>
    <w:bookmarkEnd w:id="1"/>
    <w:p w:rsidR="00910528" w:rsidRPr="004244DD" w:rsidRDefault="00D361DD" w:rsidP="00910528">
      <w:pPr>
        <w:pStyle w:val="Odstavecseseznamem"/>
        <w:rPr>
          <w:rFonts w:ascii="Times New Roman" w:hAnsi="Times New Roman" w:cs="Times New Roman"/>
          <w:sz w:val="24"/>
          <w:szCs w:val="24"/>
        </w:rPr>
      </w:pPr>
      <w:r w:rsidRPr="004244DD">
        <w:rPr>
          <w:rFonts w:ascii="Times New Roman" w:hAnsi="Times New Roman" w:cs="Times New Roman"/>
          <w:sz w:val="24"/>
          <w:szCs w:val="24"/>
        </w:rPr>
        <w:object w:dxaOrig="8274" w:dyaOrig="4453">
          <v:shape id="_x0000_i1026" type="#_x0000_t75" style="width:414pt;height:221.25pt" o:ole="">
            <v:imagedata r:id="rId15" o:title=""/>
          </v:shape>
          <o:OLEObject Type="Embed" ProgID="Excel.Sheet.12" ShapeID="_x0000_i1026" DrawAspect="Content" ObjectID="_1554189116" r:id="rId16"/>
        </w:object>
      </w:r>
    </w:p>
    <w:p w:rsidR="00484318" w:rsidRDefault="00484318" w:rsidP="00910528">
      <w:pPr>
        <w:pStyle w:val="Odstavecseseznamem"/>
        <w:rPr>
          <w:rFonts w:ascii="Times New Roman" w:hAnsi="Times New Roman" w:cs="Times New Roman"/>
          <w:b/>
          <w:bCs/>
          <w:sz w:val="24"/>
          <w:szCs w:val="24"/>
        </w:rPr>
      </w:pPr>
    </w:p>
    <w:p w:rsidR="00910528" w:rsidRPr="008C3EDF" w:rsidRDefault="008C3EDF" w:rsidP="00910528">
      <w:pPr>
        <w:pStyle w:val="Odstavecseseznamem"/>
        <w:rPr>
          <w:rFonts w:ascii="Times New Roman" w:hAnsi="Times New Roman" w:cs="Times New Roman"/>
          <w:b/>
          <w:bCs/>
          <w:sz w:val="24"/>
          <w:szCs w:val="24"/>
        </w:rPr>
      </w:pPr>
      <w:r w:rsidRPr="008C3EDF">
        <w:rPr>
          <w:rFonts w:ascii="Times New Roman" w:hAnsi="Times New Roman" w:cs="Times New Roman"/>
          <w:b/>
          <w:bCs/>
          <w:sz w:val="24"/>
          <w:szCs w:val="24"/>
        </w:rPr>
        <w:t xml:space="preserve">Tabulka č. 12: </w:t>
      </w:r>
      <w:r w:rsidR="00910528" w:rsidRPr="008C3EDF">
        <w:rPr>
          <w:rFonts w:ascii="Times New Roman" w:hAnsi="Times New Roman" w:cs="Times New Roman"/>
          <w:b/>
          <w:bCs/>
          <w:sz w:val="24"/>
          <w:szCs w:val="24"/>
        </w:rPr>
        <w:t xml:space="preserve">Oborová </w:t>
      </w:r>
      <w:proofErr w:type="spellStart"/>
      <w:r w:rsidR="00910528" w:rsidRPr="008C3EDF">
        <w:rPr>
          <w:rFonts w:ascii="Times New Roman" w:hAnsi="Times New Roman" w:cs="Times New Roman"/>
          <w:b/>
          <w:bCs/>
          <w:sz w:val="24"/>
          <w:szCs w:val="24"/>
        </w:rPr>
        <w:t>zdr</w:t>
      </w:r>
      <w:proofErr w:type="spellEnd"/>
      <w:r w:rsidR="00910528" w:rsidRPr="008C3EDF">
        <w:rPr>
          <w:rFonts w:ascii="Times New Roman" w:hAnsi="Times New Roman" w:cs="Times New Roman"/>
          <w:b/>
          <w:bCs/>
          <w:sz w:val="24"/>
          <w:szCs w:val="24"/>
        </w:rPr>
        <w:t xml:space="preserve">. pojišťovna </w:t>
      </w:r>
      <w:r w:rsidR="00CF0103" w:rsidRPr="008C3EDF">
        <w:rPr>
          <w:rFonts w:ascii="Times New Roman" w:hAnsi="Times New Roman" w:cs="Times New Roman"/>
          <w:b/>
          <w:bCs/>
          <w:sz w:val="24"/>
          <w:szCs w:val="24"/>
        </w:rPr>
        <w:t>–</w:t>
      </w:r>
      <w:r w:rsidR="00910528" w:rsidRPr="008C3EDF">
        <w:rPr>
          <w:rFonts w:ascii="Times New Roman" w:hAnsi="Times New Roman" w:cs="Times New Roman"/>
          <w:b/>
          <w:bCs/>
          <w:sz w:val="24"/>
          <w:szCs w:val="24"/>
        </w:rPr>
        <w:t xml:space="preserve"> 207</w:t>
      </w:r>
    </w:p>
    <w:p w:rsidR="00CF0103" w:rsidRPr="004244DD" w:rsidRDefault="00CF0103" w:rsidP="00910528">
      <w:pPr>
        <w:pStyle w:val="Odstavecseseznamem"/>
        <w:rPr>
          <w:rFonts w:ascii="Times New Roman" w:hAnsi="Times New Roman" w:cs="Times New Roman"/>
          <w:sz w:val="24"/>
          <w:szCs w:val="24"/>
        </w:rPr>
      </w:pPr>
    </w:p>
    <w:bookmarkStart w:id="2" w:name="_MON_1519185629"/>
    <w:bookmarkEnd w:id="2"/>
    <w:p w:rsidR="00910528" w:rsidRDefault="007927C3" w:rsidP="00910528">
      <w:pPr>
        <w:pStyle w:val="Odstavecseseznamem"/>
        <w:rPr>
          <w:rFonts w:ascii="Times New Roman" w:hAnsi="Times New Roman" w:cs="Times New Roman"/>
          <w:sz w:val="24"/>
          <w:szCs w:val="24"/>
        </w:rPr>
      </w:pPr>
      <w:r w:rsidRPr="004244DD">
        <w:rPr>
          <w:rFonts w:ascii="Times New Roman" w:hAnsi="Times New Roman" w:cs="Times New Roman"/>
          <w:sz w:val="24"/>
          <w:szCs w:val="24"/>
        </w:rPr>
        <w:object w:dxaOrig="8279" w:dyaOrig="4449">
          <v:shape id="_x0000_i1027" type="#_x0000_t75" style="width:414pt;height:222pt" o:ole="">
            <v:imagedata r:id="rId17" o:title=""/>
          </v:shape>
          <o:OLEObject Type="Embed" ProgID="Excel.Sheet.12" ShapeID="_x0000_i1027" DrawAspect="Content" ObjectID="_1554189117" r:id="rId18"/>
        </w:object>
      </w:r>
    </w:p>
    <w:p w:rsidR="005C72DE" w:rsidRPr="004244DD" w:rsidRDefault="005C72DE" w:rsidP="00910528">
      <w:pPr>
        <w:pStyle w:val="Odstavecseseznamem"/>
        <w:rPr>
          <w:rFonts w:ascii="Times New Roman" w:hAnsi="Times New Roman" w:cs="Times New Roman"/>
          <w:sz w:val="24"/>
          <w:szCs w:val="24"/>
        </w:rPr>
      </w:pPr>
    </w:p>
    <w:p w:rsidR="00910528" w:rsidRPr="004244DD" w:rsidRDefault="00910528" w:rsidP="00910528">
      <w:pPr>
        <w:pStyle w:val="Odstavecseseznamem"/>
        <w:rPr>
          <w:rFonts w:ascii="Times New Roman" w:hAnsi="Times New Roman" w:cs="Times New Roman"/>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484318" w:rsidRDefault="00484318" w:rsidP="00910528">
      <w:pPr>
        <w:pStyle w:val="Odstavecseseznamem"/>
        <w:rPr>
          <w:rFonts w:ascii="Times New Roman" w:hAnsi="Times New Roman" w:cs="Times New Roman"/>
          <w:b/>
          <w:bCs/>
          <w:sz w:val="24"/>
          <w:szCs w:val="24"/>
        </w:rPr>
      </w:pPr>
    </w:p>
    <w:p w:rsidR="00910528" w:rsidRPr="008C3EDF" w:rsidRDefault="008C3EDF" w:rsidP="00910528">
      <w:pPr>
        <w:pStyle w:val="Odstavecseseznamem"/>
        <w:rPr>
          <w:rFonts w:ascii="Times New Roman" w:hAnsi="Times New Roman" w:cs="Times New Roman"/>
          <w:b/>
          <w:sz w:val="24"/>
          <w:szCs w:val="24"/>
        </w:rPr>
      </w:pPr>
      <w:r w:rsidRPr="008C3EDF">
        <w:rPr>
          <w:rFonts w:ascii="Times New Roman" w:hAnsi="Times New Roman" w:cs="Times New Roman"/>
          <w:b/>
          <w:bCs/>
          <w:sz w:val="24"/>
          <w:szCs w:val="24"/>
        </w:rPr>
        <w:lastRenderedPageBreak/>
        <w:t xml:space="preserve">Tabulka č. 13: </w:t>
      </w:r>
      <w:r w:rsidR="00910528" w:rsidRPr="008C3EDF">
        <w:rPr>
          <w:rFonts w:ascii="Times New Roman" w:hAnsi="Times New Roman" w:cs="Times New Roman"/>
          <w:b/>
          <w:bCs/>
          <w:sz w:val="24"/>
          <w:szCs w:val="24"/>
        </w:rPr>
        <w:t>Pojišťovna Ministerstva vnitra ČR - 211</w:t>
      </w:r>
    </w:p>
    <w:tbl>
      <w:tblPr>
        <w:tblW w:w="8236" w:type="dxa"/>
        <w:tblInd w:w="765" w:type="dxa"/>
        <w:tblCellMar>
          <w:left w:w="70" w:type="dxa"/>
          <w:right w:w="70" w:type="dxa"/>
        </w:tblCellMar>
        <w:tblLook w:val="04A0" w:firstRow="1" w:lastRow="0" w:firstColumn="1" w:lastColumn="0" w:noHBand="0" w:noVBand="1"/>
      </w:tblPr>
      <w:tblGrid>
        <w:gridCol w:w="2707"/>
        <w:gridCol w:w="3119"/>
        <w:gridCol w:w="2410"/>
      </w:tblGrid>
      <w:tr w:rsidR="00A64927" w:rsidRPr="00A64927" w:rsidTr="00A64927">
        <w:trPr>
          <w:trHeight w:val="480"/>
        </w:trPr>
        <w:tc>
          <w:tcPr>
            <w:tcW w:w="27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jc w:val="center"/>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Měsíc</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jc w:val="center"/>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Fakturace</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jc w:val="center"/>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Skutečnost</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leden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1 665,18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únor</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březen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duben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1 071,18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jc w:val="right"/>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1 103,64 Kč</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květen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červen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červenec</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srpen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září</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říjen</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listopad</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prosinec</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   Kč </w:t>
            </w:r>
          </w:p>
        </w:tc>
      </w:tr>
      <w:tr w:rsidR="00A64927" w:rsidRPr="00A64927" w:rsidTr="00A64927">
        <w:trPr>
          <w:trHeight w:val="315"/>
        </w:trPr>
        <w:tc>
          <w:tcPr>
            <w:tcW w:w="2707" w:type="dxa"/>
            <w:tcBorders>
              <w:top w:val="nil"/>
              <w:left w:val="single" w:sz="4" w:space="0" w:color="auto"/>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b/>
                <w:bCs/>
                <w:color w:val="000000"/>
                <w:sz w:val="24"/>
                <w:szCs w:val="24"/>
                <w:lang w:eastAsia="cs-CZ"/>
              </w:rPr>
            </w:pPr>
            <w:r w:rsidRPr="00A64927">
              <w:rPr>
                <w:rFonts w:ascii="Times New Roman" w:eastAsia="Times New Roman" w:hAnsi="Times New Roman" w:cs="Times New Roman"/>
                <w:b/>
                <w:bCs/>
                <w:color w:val="000000"/>
                <w:sz w:val="24"/>
                <w:szCs w:val="24"/>
                <w:lang w:eastAsia="cs-CZ"/>
              </w:rPr>
              <w:t>Celkem</w:t>
            </w:r>
          </w:p>
        </w:tc>
        <w:tc>
          <w:tcPr>
            <w:tcW w:w="3119"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2 736,36 Kč </w:t>
            </w:r>
          </w:p>
        </w:tc>
        <w:tc>
          <w:tcPr>
            <w:tcW w:w="2410" w:type="dxa"/>
            <w:tcBorders>
              <w:top w:val="nil"/>
              <w:left w:val="nil"/>
              <w:bottom w:val="single" w:sz="4" w:space="0" w:color="auto"/>
              <w:right w:val="single" w:sz="4" w:space="0" w:color="auto"/>
            </w:tcBorders>
            <w:shd w:val="clear" w:color="auto" w:fill="auto"/>
            <w:noWrap/>
            <w:vAlign w:val="bottom"/>
            <w:hideMark/>
          </w:tcPr>
          <w:p w:rsidR="00A64927" w:rsidRPr="00A64927" w:rsidRDefault="00A64927" w:rsidP="00A64927">
            <w:pPr>
              <w:spacing w:after="0"/>
              <w:rPr>
                <w:rFonts w:ascii="Times New Roman" w:eastAsia="Times New Roman" w:hAnsi="Times New Roman" w:cs="Times New Roman"/>
                <w:color w:val="000000"/>
                <w:sz w:val="24"/>
                <w:szCs w:val="24"/>
                <w:lang w:eastAsia="cs-CZ"/>
              </w:rPr>
            </w:pPr>
            <w:r w:rsidRPr="00A64927">
              <w:rPr>
                <w:rFonts w:ascii="Times New Roman" w:eastAsia="Times New Roman" w:hAnsi="Times New Roman" w:cs="Times New Roman"/>
                <w:color w:val="000000"/>
                <w:sz w:val="24"/>
                <w:szCs w:val="24"/>
                <w:lang w:eastAsia="cs-CZ"/>
              </w:rPr>
              <w:t xml:space="preserve">                1 103,64 Kč </w:t>
            </w:r>
          </w:p>
        </w:tc>
      </w:tr>
    </w:tbl>
    <w:p w:rsidR="00910528" w:rsidRPr="004244DD" w:rsidRDefault="00910528" w:rsidP="00910528">
      <w:pPr>
        <w:pStyle w:val="Odstavecseseznamem"/>
        <w:rPr>
          <w:rFonts w:ascii="Times New Roman" w:hAnsi="Times New Roman" w:cs="Times New Roman"/>
          <w:sz w:val="24"/>
          <w:szCs w:val="24"/>
        </w:rPr>
      </w:pPr>
    </w:p>
    <w:p w:rsidR="00484318" w:rsidRDefault="00910528" w:rsidP="00484318">
      <w:pPr>
        <w:jc w:val="both"/>
        <w:rPr>
          <w:rFonts w:ascii="Times New Roman" w:hAnsi="Times New Roman" w:cs="Times New Roman"/>
          <w:sz w:val="24"/>
          <w:szCs w:val="24"/>
        </w:rPr>
      </w:pPr>
      <w:r w:rsidRPr="005C72DE">
        <w:rPr>
          <w:rFonts w:ascii="Times New Roman" w:hAnsi="Times New Roman" w:cs="Times New Roman"/>
          <w:sz w:val="24"/>
          <w:szCs w:val="24"/>
        </w:rPr>
        <w:t xml:space="preserve">Ve sledovaném období bylo hospitalizováno </w:t>
      </w:r>
      <w:r w:rsidR="005C72DE">
        <w:rPr>
          <w:rFonts w:ascii="Times New Roman" w:hAnsi="Times New Roman" w:cs="Times New Roman"/>
          <w:sz w:val="24"/>
          <w:szCs w:val="24"/>
        </w:rPr>
        <w:t>35</w:t>
      </w:r>
      <w:r w:rsidRPr="005C72DE">
        <w:rPr>
          <w:rFonts w:ascii="Times New Roman" w:hAnsi="Times New Roman" w:cs="Times New Roman"/>
          <w:sz w:val="24"/>
          <w:szCs w:val="24"/>
        </w:rPr>
        <w:t xml:space="preserve"> klientů Domova. U některých šlo </w:t>
      </w:r>
      <w:r w:rsidR="009A4DEE">
        <w:rPr>
          <w:rFonts w:ascii="Times New Roman" w:hAnsi="Times New Roman" w:cs="Times New Roman"/>
          <w:sz w:val="24"/>
          <w:szCs w:val="24"/>
        </w:rPr>
        <w:br/>
      </w:r>
      <w:r w:rsidRPr="005C72DE">
        <w:rPr>
          <w:rFonts w:ascii="Times New Roman" w:hAnsi="Times New Roman" w:cs="Times New Roman"/>
          <w:sz w:val="24"/>
          <w:szCs w:val="24"/>
        </w:rPr>
        <w:t>o opakované krátkodobé i dlouhodobé hospitalizace</w:t>
      </w:r>
      <w:r w:rsidR="006D1074">
        <w:rPr>
          <w:rFonts w:ascii="Times New Roman" w:hAnsi="Times New Roman" w:cs="Times New Roman"/>
          <w:sz w:val="24"/>
          <w:szCs w:val="24"/>
        </w:rPr>
        <w:t xml:space="preserve"> včetně rehabilitační péče</w:t>
      </w:r>
      <w:r w:rsidRPr="005C72DE">
        <w:rPr>
          <w:rFonts w:ascii="Times New Roman" w:hAnsi="Times New Roman" w:cs="Times New Roman"/>
          <w:sz w:val="24"/>
          <w:szCs w:val="24"/>
        </w:rPr>
        <w:t>.</w:t>
      </w:r>
      <w:r w:rsidRPr="004244DD">
        <w:rPr>
          <w:rFonts w:ascii="Times New Roman" w:hAnsi="Times New Roman" w:cs="Times New Roman"/>
          <w:sz w:val="24"/>
          <w:szCs w:val="24"/>
        </w:rPr>
        <w:t xml:space="preserve"> </w:t>
      </w:r>
    </w:p>
    <w:p w:rsidR="00910528" w:rsidRDefault="008C3EDF" w:rsidP="00484318">
      <w:pPr>
        <w:jc w:val="both"/>
        <w:rPr>
          <w:rFonts w:ascii="Times New Roman" w:hAnsi="Times New Roman" w:cs="Times New Roman"/>
          <w:b/>
          <w:sz w:val="24"/>
          <w:szCs w:val="24"/>
        </w:rPr>
      </w:pPr>
      <w:r>
        <w:rPr>
          <w:rFonts w:ascii="Times New Roman" w:hAnsi="Times New Roman" w:cs="Times New Roman"/>
          <w:b/>
          <w:sz w:val="24"/>
          <w:szCs w:val="24"/>
        </w:rPr>
        <w:t>Tabulka č. 14: H</w:t>
      </w:r>
      <w:r w:rsidR="00CF31DC">
        <w:rPr>
          <w:rFonts w:ascii="Times New Roman" w:hAnsi="Times New Roman" w:cs="Times New Roman"/>
          <w:b/>
          <w:sz w:val="24"/>
          <w:szCs w:val="24"/>
        </w:rPr>
        <w:t>ospitalizace klientů v roce 2016</w:t>
      </w:r>
    </w:p>
    <w:tbl>
      <w:tblPr>
        <w:tblStyle w:val="Mkatabulky"/>
        <w:tblW w:w="0" w:type="auto"/>
        <w:tblInd w:w="108" w:type="dxa"/>
        <w:tblLook w:val="04A0" w:firstRow="1" w:lastRow="0" w:firstColumn="1" w:lastColumn="0" w:noHBand="0" w:noVBand="1"/>
      </w:tblPr>
      <w:tblGrid>
        <w:gridCol w:w="4533"/>
        <w:gridCol w:w="2244"/>
        <w:gridCol w:w="2177"/>
      </w:tblGrid>
      <w:tr w:rsidR="006D1074" w:rsidTr="005D1C98">
        <w:tc>
          <w:tcPr>
            <w:tcW w:w="4678" w:type="dxa"/>
            <w:shd w:val="clear" w:color="auto" w:fill="B6DDE8" w:themeFill="accent5" w:themeFillTint="66"/>
          </w:tcPr>
          <w:p w:rsidR="006D1074" w:rsidRDefault="006D1074" w:rsidP="006D1074">
            <w:pPr>
              <w:jc w:val="center"/>
              <w:rPr>
                <w:rFonts w:ascii="Times New Roman" w:hAnsi="Times New Roman" w:cs="Times New Roman"/>
                <w:b/>
                <w:sz w:val="24"/>
                <w:szCs w:val="24"/>
              </w:rPr>
            </w:pPr>
            <w:r>
              <w:rPr>
                <w:rFonts w:ascii="Times New Roman" w:hAnsi="Times New Roman" w:cs="Times New Roman"/>
                <w:b/>
                <w:sz w:val="24"/>
                <w:szCs w:val="24"/>
              </w:rPr>
              <w:t>Název zdravotnického zařízení</w:t>
            </w:r>
          </w:p>
        </w:tc>
        <w:tc>
          <w:tcPr>
            <w:tcW w:w="2284" w:type="dxa"/>
            <w:shd w:val="clear" w:color="auto" w:fill="B6DDE8" w:themeFill="accent5" w:themeFillTint="66"/>
          </w:tcPr>
          <w:p w:rsidR="006D1074" w:rsidRDefault="006D1074" w:rsidP="006D1074">
            <w:pPr>
              <w:jc w:val="center"/>
              <w:rPr>
                <w:rFonts w:ascii="Times New Roman" w:hAnsi="Times New Roman" w:cs="Times New Roman"/>
                <w:b/>
                <w:sz w:val="24"/>
                <w:szCs w:val="24"/>
              </w:rPr>
            </w:pPr>
            <w:r>
              <w:rPr>
                <w:rFonts w:ascii="Times New Roman" w:hAnsi="Times New Roman" w:cs="Times New Roman"/>
                <w:b/>
                <w:sz w:val="24"/>
                <w:szCs w:val="24"/>
              </w:rPr>
              <w:t>Počet hospitalizací</w:t>
            </w:r>
          </w:p>
        </w:tc>
        <w:tc>
          <w:tcPr>
            <w:tcW w:w="2252" w:type="dxa"/>
            <w:shd w:val="clear" w:color="auto" w:fill="B6DDE8" w:themeFill="accent5" w:themeFillTint="66"/>
          </w:tcPr>
          <w:p w:rsidR="006D1074" w:rsidRDefault="006D1074" w:rsidP="006D1074">
            <w:pPr>
              <w:jc w:val="center"/>
              <w:rPr>
                <w:rFonts w:ascii="Times New Roman" w:hAnsi="Times New Roman" w:cs="Times New Roman"/>
                <w:b/>
                <w:sz w:val="24"/>
                <w:szCs w:val="24"/>
              </w:rPr>
            </w:pPr>
            <w:r>
              <w:rPr>
                <w:rFonts w:ascii="Times New Roman" w:hAnsi="Times New Roman" w:cs="Times New Roman"/>
                <w:b/>
                <w:sz w:val="24"/>
                <w:szCs w:val="24"/>
              </w:rPr>
              <w:t>Počet dní</w:t>
            </w:r>
          </w:p>
        </w:tc>
      </w:tr>
      <w:tr w:rsidR="006D1074" w:rsidTr="008C3EDF">
        <w:tc>
          <w:tcPr>
            <w:tcW w:w="4678" w:type="dxa"/>
          </w:tcPr>
          <w:p w:rsidR="006D1074" w:rsidRPr="006D1074" w:rsidRDefault="006D1074" w:rsidP="00910528">
            <w:pPr>
              <w:rPr>
                <w:rFonts w:ascii="Times New Roman" w:hAnsi="Times New Roman" w:cs="Times New Roman"/>
                <w:sz w:val="24"/>
                <w:szCs w:val="24"/>
              </w:rPr>
            </w:pPr>
            <w:r w:rsidRPr="006D1074">
              <w:rPr>
                <w:rFonts w:ascii="Times New Roman" w:hAnsi="Times New Roman" w:cs="Times New Roman"/>
                <w:sz w:val="24"/>
                <w:szCs w:val="24"/>
              </w:rPr>
              <w:t>FN Plzeň</w:t>
            </w:r>
          </w:p>
        </w:tc>
        <w:tc>
          <w:tcPr>
            <w:tcW w:w="2284"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37</w:t>
            </w:r>
          </w:p>
        </w:tc>
        <w:tc>
          <w:tcPr>
            <w:tcW w:w="2252"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329</w:t>
            </w:r>
          </w:p>
        </w:tc>
      </w:tr>
      <w:tr w:rsidR="006D1074" w:rsidTr="008C3EDF">
        <w:tc>
          <w:tcPr>
            <w:tcW w:w="4678" w:type="dxa"/>
          </w:tcPr>
          <w:p w:rsidR="006D1074" w:rsidRPr="006D1074" w:rsidRDefault="006D1074" w:rsidP="00910528">
            <w:pPr>
              <w:rPr>
                <w:rFonts w:ascii="Times New Roman" w:hAnsi="Times New Roman" w:cs="Times New Roman"/>
                <w:sz w:val="24"/>
                <w:szCs w:val="24"/>
              </w:rPr>
            </w:pPr>
            <w:r w:rsidRPr="006D1074">
              <w:rPr>
                <w:rFonts w:ascii="Times New Roman" w:hAnsi="Times New Roman" w:cs="Times New Roman"/>
                <w:sz w:val="24"/>
                <w:szCs w:val="24"/>
              </w:rPr>
              <w:t>Mulačova nemocnice Plzeň</w:t>
            </w:r>
          </w:p>
        </w:tc>
        <w:tc>
          <w:tcPr>
            <w:tcW w:w="2284"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10</w:t>
            </w:r>
          </w:p>
        </w:tc>
        <w:tc>
          <w:tcPr>
            <w:tcW w:w="2252"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71</w:t>
            </w:r>
          </w:p>
        </w:tc>
      </w:tr>
      <w:tr w:rsidR="006D1074" w:rsidTr="008C3EDF">
        <w:tc>
          <w:tcPr>
            <w:tcW w:w="4678" w:type="dxa"/>
          </w:tcPr>
          <w:p w:rsidR="006D1074" w:rsidRPr="006D1074" w:rsidRDefault="006D1074" w:rsidP="00910528">
            <w:pPr>
              <w:rPr>
                <w:rFonts w:ascii="Times New Roman" w:hAnsi="Times New Roman" w:cs="Times New Roman"/>
                <w:sz w:val="24"/>
                <w:szCs w:val="24"/>
              </w:rPr>
            </w:pPr>
            <w:proofErr w:type="spellStart"/>
            <w:r w:rsidRPr="006D1074">
              <w:rPr>
                <w:rFonts w:ascii="Times New Roman" w:hAnsi="Times New Roman" w:cs="Times New Roman"/>
                <w:sz w:val="24"/>
                <w:szCs w:val="24"/>
              </w:rPr>
              <w:t>Privamed</w:t>
            </w:r>
            <w:proofErr w:type="spellEnd"/>
            <w:r w:rsidRPr="006D1074">
              <w:rPr>
                <w:rFonts w:ascii="Times New Roman" w:hAnsi="Times New Roman" w:cs="Times New Roman"/>
                <w:sz w:val="24"/>
                <w:szCs w:val="24"/>
              </w:rPr>
              <w:t xml:space="preserve"> Plzeň</w:t>
            </w:r>
          </w:p>
        </w:tc>
        <w:tc>
          <w:tcPr>
            <w:tcW w:w="2284"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4</w:t>
            </w:r>
          </w:p>
        </w:tc>
        <w:tc>
          <w:tcPr>
            <w:tcW w:w="2252"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64</w:t>
            </w:r>
          </w:p>
        </w:tc>
      </w:tr>
      <w:tr w:rsidR="006D1074" w:rsidTr="008C3EDF">
        <w:tc>
          <w:tcPr>
            <w:tcW w:w="4678" w:type="dxa"/>
          </w:tcPr>
          <w:p w:rsidR="006D1074" w:rsidRPr="006D1074" w:rsidRDefault="006D1074" w:rsidP="00910528">
            <w:pPr>
              <w:rPr>
                <w:rFonts w:ascii="Times New Roman" w:hAnsi="Times New Roman" w:cs="Times New Roman"/>
                <w:sz w:val="24"/>
                <w:szCs w:val="24"/>
              </w:rPr>
            </w:pPr>
            <w:r w:rsidRPr="006D1074">
              <w:rPr>
                <w:rFonts w:ascii="Times New Roman" w:hAnsi="Times New Roman" w:cs="Times New Roman"/>
                <w:sz w:val="24"/>
                <w:szCs w:val="24"/>
              </w:rPr>
              <w:t>Psychiatrická nemocnice Dobřany</w:t>
            </w:r>
          </w:p>
        </w:tc>
        <w:tc>
          <w:tcPr>
            <w:tcW w:w="2284"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2</w:t>
            </w:r>
          </w:p>
        </w:tc>
        <w:tc>
          <w:tcPr>
            <w:tcW w:w="2252"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39</w:t>
            </w:r>
          </w:p>
        </w:tc>
      </w:tr>
      <w:tr w:rsidR="006D1074" w:rsidTr="008C3EDF">
        <w:tc>
          <w:tcPr>
            <w:tcW w:w="4678" w:type="dxa"/>
          </w:tcPr>
          <w:p w:rsidR="006D1074" w:rsidRPr="006D1074" w:rsidRDefault="006D1074" w:rsidP="00910528">
            <w:pPr>
              <w:rPr>
                <w:rFonts w:ascii="Times New Roman" w:hAnsi="Times New Roman" w:cs="Times New Roman"/>
                <w:sz w:val="24"/>
                <w:szCs w:val="24"/>
              </w:rPr>
            </w:pPr>
            <w:r w:rsidRPr="006D1074">
              <w:rPr>
                <w:rFonts w:ascii="Times New Roman" w:hAnsi="Times New Roman" w:cs="Times New Roman"/>
                <w:sz w:val="24"/>
                <w:szCs w:val="24"/>
              </w:rPr>
              <w:t>Nemocnice Horažďovice</w:t>
            </w:r>
          </w:p>
        </w:tc>
        <w:tc>
          <w:tcPr>
            <w:tcW w:w="2284"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1</w:t>
            </w:r>
          </w:p>
        </w:tc>
        <w:tc>
          <w:tcPr>
            <w:tcW w:w="2252" w:type="dxa"/>
          </w:tcPr>
          <w:p w:rsidR="006D1074" w:rsidRPr="006D1074" w:rsidRDefault="006D1074" w:rsidP="006D1074">
            <w:pPr>
              <w:jc w:val="center"/>
              <w:rPr>
                <w:rFonts w:ascii="Times New Roman" w:hAnsi="Times New Roman" w:cs="Times New Roman"/>
                <w:sz w:val="24"/>
                <w:szCs w:val="24"/>
              </w:rPr>
            </w:pPr>
            <w:r w:rsidRPr="006D1074">
              <w:rPr>
                <w:rFonts w:ascii="Times New Roman" w:hAnsi="Times New Roman" w:cs="Times New Roman"/>
                <w:sz w:val="24"/>
                <w:szCs w:val="24"/>
              </w:rPr>
              <w:t>61</w:t>
            </w:r>
          </w:p>
        </w:tc>
      </w:tr>
      <w:tr w:rsidR="006D1074" w:rsidTr="008C3EDF">
        <w:tc>
          <w:tcPr>
            <w:tcW w:w="4678" w:type="dxa"/>
          </w:tcPr>
          <w:p w:rsidR="006D1074" w:rsidRDefault="006D1074" w:rsidP="00910528">
            <w:pPr>
              <w:rPr>
                <w:rFonts w:ascii="Times New Roman" w:hAnsi="Times New Roman" w:cs="Times New Roman"/>
                <w:b/>
                <w:sz w:val="24"/>
                <w:szCs w:val="24"/>
              </w:rPr>
            </w:pPr>
            <w:r>
              <w:rPr>
                <w:rFonts w:ascii="Times New Roman" w:hAnsi="Times New Roman" w:cs="Times New Roman"/>
                <w:b/>
                <w:sz w:val="24"/>
                <w:szCs w:val="24"/>
              </w:rPr>
              <w:t>Celkem</w:t>
            </w:r>
          </w:p>
        </w:tc>
        <w:tc>
          <w:tcPr>
            <w:tcW w:w="2284" w:type="dxa"/>
          </w:tcPr>
          <w:p w:rsidR="006D1074" w:rsidRDefault="006D1074" w:rsidP="006D1074">
            <w:pPr>
              <w:jc w:val="center"/>
              <w:rPr>
                <w:rFonts w:ascii="Times New Roman" w:hAnsi="Times New Roman" w:cs="Times New Roman"/>
                <w:b/>
                <w:sz w:val="24"/>
                <w:szCs w:val="24"/>
              </w:rPr>
            </w:pPr>
            <w:r>
              <w:rPr>
                <w:rFonts w:ascii="Times New Roman" w:hAnsi="Times New Roman" w:cs="Times New Roman"/>
                <w:b/>
                <w:sz w:val="24"/>
                <w:szCs w:val="24"/>
              </w:rPr>
              <w:t>54</w:t>
            </w:r>
          </w:p>
        </w:tc>
        <w:tc>
          <w:tcPr>
            <w:tcW w:w="2252" w:type="dxa"/>
          </w:tcPr>
          <w:p w:rsidR="006D1074" w:rsidRDefault="006D1074" w:rsidP="006D1074">
            <w:pPr>
              <w:jc w:val="center"/>
              <w:rPr>
                <w:rFonts w:ascii="Times New Roman" w:hAnsi="Times New Roman" w:cs="Times New Roman"/>
                <w:b/>
                <w:sz w:val="24"/>
                <w:szCs w:val="24"/>
              </w:rPr>
            </w:pPr>
            <w:r>
              <w:rPr>
                <w:rFonts w:ascii="Times New Roman" w:hAnsi="Times New Roman" w:cs="Times New Roman"/>
                <w:b/>
                <w:sz w:val="24"/>
                <w:szCs w:val="24"/>
              </w:rPr>
              <w:t>564</w:t>
            </w:r>
          </w:p>
        </w:tc>
      </w:tr>
    </w:tbl>
    <w:p w:rsidR="00885E9D" w:rsidRDefault="00885E9D" w:rsidP="00636664">
      <w:pPr>
        <w:jc w:val="both"/>
        <w:rPr>
          <w:rFonts w:ascii="Times New Roman" w:hAnsi="Times New Roman" w:cs="Times New Roman"/>
          <w:sz w:val="24"/>
          <w:szCs w:val="24"/>
        </w:rPr>
      </w:pPr>
    </w:p>
    <w:p w:rsidR="00910528" w:rsidRDefault="00910528" w:rsidP="00636664">
      <w:pPr>
        <w:jc w:val="both"/>
        <w:rPr>
          <w:rFonts w:ascii="Times New Roman" w:hAnsi="Times New Roman" w:cs="Times New Roman"/>
          <w:sz w:val="24"/>
          <w:szCs w:val="24"/>
        </w:rPr>
      </w:pPr>
      <w:r w:rsidRPr="004244DD">
        <w:rPr>
          <w:rFonts w:ascii="Times New Roman" w:hAnsi="Times New Roman" w:cs="Times New Roman"/>
          <w:sz w:val="24"/>
          <w:szCs w:val="24"/>
        </w:rPr>
        <w:t xml:space="preserve">Převážná část uživatelů je </w:t>
      </w:r>
      <w:proofErr w:type="spellStart"/>
      <w:r w:rsidRPr="004244DD">
        <w:rPr>
          <w:rFonts w:ascii="Times New Roman" w:hAnsi="Times New Roman" w:cs="Times New Roman"/>
          <w:sz w:val="24"/>
          <w:szCs w:val="24"/>
        </w:rPr>
        <w:t>polymorbidních</w:t>
      </w:r>
      <w:proofErr w:type="spellEnd"/>
      <w:r w:rsidRPr="004244DD">
        <w:rPr>
          <w:rFonts w:ascii="Times New Roman" w:hAnsi="Times New Roman" w:cs="Times New Roman"/>
          <w:sz w:val="24"/>
          <w:szCs w:val="24"/>
        </w:rPr>
        <w:t xml:space="preserve">, zpravidla jde o kombinaci interních </w:t>
      </w:r>
      <w:r w:rsidR="009A4DEE">
        <w:rPr>
          <w:rFonts w:ascii="Times New Roman" w:hAnsi="Times New Roman" w:cs="Times New Roman"/>
          <w:sz w:val="24"/>
          <w:szCs w:val="24"/>
        </w:rPr>
        <w:br/>
      </w:r>
      <w:r w:rsidRPr="004244DD">
        <w:rPr>
          <w:rFonts w:ascii="Times New Roman" w:hAnsi="Times New Roman" w:cs="Times New Roman"/>
          <w:sz w:val="24"/>
          <w:szCs w:val="24"/>
        </w:rPr>
        <w:t>a gerontologických závažných chorob spojených s onemocněním pohybového aparátu, případně lehčí psychiatrické poruchy nenarušující kolektivní soužití.</w:t>
      </w:r>
      <w:r w:rsidR="000916C9">
        <w:rPr>
          <w:rFonts w:ascii="Times New Roman" w:hAnsi="Times New Roman" w:cs="Times New Roman"/>
          <w:sz w:val="24"/>
          <w:szCs w:val="24"/>
        </w:rPr>
        <w:t xml:space="preserve"> </w:t>
      </w:r>
      <w:r w:rsidRPr="004244DD">
        <w:rPr>
          <w:rFonts w:ascii="Times New Roman" w:hAnsi="Times New Roman" w:cs="Times New Roman"/>
          <w:sz w:val="24"/>
          <w:szCs w:val="24"/>
        </w:rPr>
        <w:t>Počet diabetiků v domově je 1</w:t>
      </w:r>
      <w:r w:rsidR="000916C9">
        <w:rPr>
          <w:rFonts w:ascii="Times New Roman" w:hAnsi="Times New Roman" w:cs="Times New Roman"/>
          <w:sz w:val="24"/>
          <w:szCs w:val="24"/>
        </w:rPr>
        <w:t>4</w:t>
      </w:r>
      <w:r w:rsidRPr="004244DD">
        <w:rPr>
          <w:rFonts w:ascii="Times New Roman" w:hAnsi="Times New Roman" w:cs="Times New Roman"/>
          <w:sz w:val="24"/>
          <w:szCs w:val="24"/>
        </w:rPr>
        <w:t xml:space="preserve">, z toho 4 jsou léčeni aplikací inzulinu. </w:t>
      </w:r>
    </w:p>
    <w:p w:rsidR="006D1074" w:rsidRPr="008C3EDF" w:rsidRDefault="008C3EDF" w:rsidP="00910528">
      <w:pPr>
        <w:rPr>
          <w:rFonts w:ascii="Times New Roman" w:hAnsi="Times New Roman" w:cs="Times New Roman"/>
          <w:b/>
          <w:sz w:val="24"/>
          <w:szCs w:val="24"/>
        </w:rPr>
      </w:pPr>
      <w:r w:rsidRPr="008C3EDF">
        <w:rPr>
          <w:rFonts w:ascii="Times New Roman" w:hAnsi="Times New Roman" w:cs="Times New Roman"/>
          <w:b/>
          <w:sz w:val="24"/>
          <w:szCs w:val="24"/>
        </w:rPr>
        <w:t xml:space="preserve">Tabulka č. 15: </w:t>
      </w:r>
      <w:r w:rsidR="006D1074" w:rsidRPr="008C3EDF">
        <w:rPr>
          <w:rFonts w:ascii="Times New Roman" w:hAnsi="Times New Roman" w:cs="Times New Roman"/>
          <w:b/>
          <w:sz w:val="24"/>
          <w:szCs w:val="24"/>
        </w:rPr>
        <w:t>Skladba uživatelů z hlediska hlavní diagnózy</w:t>
      </w:r>
    </w:p>
    <w:tbl>
      <w:tblPr>
        <w:tblStyle w:val="Mkatabulky"/>
        <w:tblW w:w="0" w:type="auto"/>
        <w:tblInd w:w="108" w:type="dxa"/>
        <w:tblLook w:val="04A0" w:firstRow="1" w:lastRow="0" w:firstColumn="1" w:lastColumn="0" w:noHBand="0" w:noVBand="1"/>
      </w:tblPr>
      <w:tblGrid>
        <w:gridCol w:w="5243"/>
        <w:gridCol w:w="3711"/>
      </w:tblGrid>
      <w:tr w:rsidR="002A2CAD" w:rsidTr="005D1C98">
        <w:tc>
          <w:tcPr>
            <w:tcW w:w="5387" w:type="dxa"/>
            <w:shd w:val="clear" w:color="auto" w:fill="B6DDE8" w:themeFill="accent5" w:themeFillTint="66"/>
          </w:tcPr>
          <w:p w:rsidR="002A2CAD" w:rsidRPr="002A2CAD" w:rsidRDefault="00636664" w:rsidP="002A2CAD">
            <w:pPr>
              <w:jc w:val="center"/>
              <w:rPr>
                <w:rFonts w:ascii="Times New Roman" w:hAnsi="Times New Roman" w:cs="Times New Roman"/>
                <w:b/>
                <w:sz w:val="24"/>
                <w:szCs w:val="24"/>
              </w:rPr>
            </w:pPr>
            <w:r>
              <w:rPr>
                <w:rFonts w:ascii="Times New Roman" w:hAnsi="Times New Roman" w:cs="Times New Roman"/>
                <w:b/>
                <w:sz w:val="24"/>
                <w:szCs w:val="24"/>
              </w:rPr>
              <w:t>Převládající diagnózy</w:t>
            </w:r>
          </w:p>
        </w:tc>
        <w:tc>
          <w:tcPr>
            <w:tcW w:w="3827" w:type="dxa"/>
            <w:shd w:val="clear" w:color="auto" w:fill="B6DDE8" w:themeFill="accent5" w:themeFillTint="66"/>
          </w:tcPr>
          <w:p w:rsidR="002A2CAD" w:rsidRPr="002A2CAD" w:rsidRDefault="002A2CAD" w:rsidP="002A2CAD">
            <w:pPr>
              <w:jc w:val="center"/>
              <w:rPr>
                <w:rFonts w:ascii="Times New Roman" w:hAnsi="Times New Roman" w:cs="Times New Roman"/>
                <w:b/>
                <w:sz w:val="24"/>
                <w:szCs w:val="24"/>
              </w:rPr>
            </w:pPr>
            <w:r w:rsidRPr="002A2CAD">
              <w:rPr>
                <w:rFonts w:ascii="Times New Roman" w:hAnsi="Times New Roman" w:cs="Times New Roman"/>
                <w:b/>
                <w:sz w:val="24"/>
                <w:szCs w:val="24"/>
              </w:rPr>
              <w:t>Počet osob</w:t>
            </w:r>
          </w:p>
        </w:tc>
      </w:tr>
      <w:tr w:rsidR="002A2CAD" w:rsidTr="008C3EDF">
        <w:tc>
          <w:tcPr>
            <w:tcW w:w="5387" w:type="dxa"/>
          </w:tcPr>
          <w:p w:rsidR="002A2CAD" w:rsidRPr="008C3EDF" w:rsidRDefault="002A2CAD" w:rsidP="002A2CAD">
            <w:pPr>
              <w:jc w:val="both"/>
              <w:rPr>
                <w:rFonts w:ascii="Times New Roman" w:hAnsi="Times New Roman" w:cs="Times New Roman"/>
                <w:b/>
                <w:sz w:val="24"/>
                <w:szCs w:val="24"/>
              </w:rPr>
            </w:pPr>
            <w:r w:rsidRPr="008C3EDF">
              <w:rPr>
                <w:rFonts w:ascii="Times New Roman" w:hAnsi="Times New Roman" w:cs="Times New Roman"/>
                <w:b/>
                <w:sz w:val="24"/>
                <w:szCs w:val="24"/>
              </w:rPr>
              <w:t>Interní onemocnění</w:t>
            </w:r>
          </w:p>
        </w:tc>
        <w:tc>
          <w:tcPr>
            <w:tcW w:w="3827" w:type="dxa"/>
          </w:tcPr>
          <w:p w:rsidR="002A2CAD" w:rsidRDefault="002A2CAD" w:rsidP="002A2CAD">
            <w:pPr>
              <w:jc w:val="center"/>
              <w:rPr>
                <w:rFonts w:ascii="Times New Roman" w:hAnsi="Times New Roman" w:cs="Times New Roman"/>
                <w:sz w:val="24"/>
                <w:szCs w:val="24"/>
              </w:rPr>
            </w:pPr>
            <w:r>
              <w:rPr>
                <w:rFonts w:ascii="Times New Roman" w:hAnsi="Times New Roman" w:cs="Times New Roman"/>
                <w:sz w:val="24"/>
                <w:szCs w:val="24"/>
              </w:rPr>
              <w:t>35</w:t>
            </w:r>
          </w:p>
        </w:tc>
      </w:tr>
      <w:tr w:rsidR="002A2CAD" w:rsidTr="008C3EDF">
        <w:tc>
          <w:tcPr>
            <w:tcW w:w="5387" w:type="dxa"/>
          </w:tcPr>
          <w:p w:rsidR="002A2CAD" w:rsidRPr="008C3EDF" w:rsidRDefault="002A2CAD" w:rsidP="002A2CAD">
            <w:pPr>
              <w:jc w:val="both"/>
              <w:rPr>
                <w:rFonts w:ascii="Times New Roman" w:hAnsi="Times New Roman" w:cs="Times New Roman"/>
                <w:b/>
                <w:sz w:val="24"/>
                <w:szCs w:val="24"/>
              </w:rPr>
            </w:pPr>
            <w:r w:rsidRPr="008C3EDF">
              <w:rPr>
                <w:rFonts w:ascii="Times New Roman" w:hAnsi="Times New Roman" w:cs="Times New Roman"/>
                <w:b/>
                <w:sz w:val="24"/>
                <w:szCs w:val="24"/>
              </w:rPr>
              <w:t>Onemocnění pohybového systému</w:t>
            </w:r>
          </w:p>
        </w:tc>
        <w:tc>
          <w:tcPr>
            <w:tcW w:w="3827" w:type="dxa"/>
          </w:tcPr>
          <w:p w:rsidR="002A2CAD" w:rsidRDefault="002A2CAD" w:rsidP="002A2CAD">
            <w:pPr>
              <w:jc w:val="center"/>
              <w:rPr>
                <w:rFonts w:ascii="Times New Roman" w:hAnsi="Times New Roman" w:cs="Times New Roman"/>
                <w:sz w:val="24"/>
                <w:szCs w:val="24"/>
              </w:rPr>
            </w:pPr>
            <w:r>
              <w:rPr>
                <w:rFonts w:ascii="Times New Roman" w:hAnsi="Times New Roman" w:cs="Times New Roman"/>
                <w:sz w:val="24"/>
                <w:szCs w:val="24"/>
              </w:rPr>
              <w:t>8</w:t>
            </w:r>
          </w:p>
        </w:tc>
      </w:tr>
      <w:tr w:rsidR="002A2CAD" w:rsidTr="008C3EDF">
        <w:tc>
          <w:tcPr>
            <w:tcW w:w="5387" w:type="dxa"/>
          </w:tcPr>
          <w:p w:rsidR="002A2CAD" w:rsidRPr="008C3EDF" w:rsidRDefault="002A2CAD" w:rsidP="002A2CAD">
            <w:pPr>
              <w:jc w:val="both"/>
              <w:rPr>
                <w:rFonts w:ascii="Times New Roman" w:hAnsi="Times New Roman" w:cs="Times New Roman"/>
                <w:b/>
                <w:sz w:val="24"/>
                <w:szCs w:val="24"/>
              </w:rPr>
            </w:pPr>
            <w:r w:rsidRPr="008C3EDF">
              <w:rPr>
                <w:rFonts w:ascii="Times New Roman" w:hAnsi="Times New Roman" w:cs="Times New Roman"/>
                <w:b/>
                <w:sz w:val="24"/>
                <w:szCs w:val="24"/>
              </w:rPr>
              <w:t>Neurologická onemocnění</w:t>
            </w:r>
          </w:p>
        </w:tc>
        <w:tc>
          <w:tcPr>
            <w:tcW w:w="3827" w:type="dxa"/>
          </w:tcPr>
          <w:p w:rsidR="002A2CAD" w:rsidRDefault="002A2CAD" w:rsidP="002A2CAD">
            <w:pPr>
              <w:jc w:val="center"/>
              <w:rPr>
                <w:rFonts w:ascii="Times New Roman" w:hAnsi="Times New Roman" w:cs="Times New Roman"/>
                <w:sz w:val="24"/>
                <w:szCs w:val="24"/>
              </w:rPr>
            </w:pPr>
            <w:r>
              <w:rPr>
                <w:rFonts w:ascii="Times New Roman" w:hAnsi="Times New Roman" w:cs="Times New Roman"/>
                <w:sz w:val="24"/>
                <w:szCs w:val="24"/>
              </w:rPr>
              <w:t>9</w:t>
            </w:r>
          </w:p>
        </w:tc>
      </w:tr>
      <w:tr w:rsidR="002A2CAD" w:rsidTr="008C3EDF">
        <w:tc>
          <w:tcPr>
            <w:tcW w:w="5387" w:type="dxa"/>
          </w:tcPr>
          <w:p w:rsidR="002A2CAD" w:rsidRPr="008C3EDF" w:rsidRDefault="002A2CAD" w:rsidP="002A2CAD">
            <w:pPr>
              <w:jc w:val="both"/>
              <w:rPr>
                <w:rFonts w:ascii="Times New Roman" w:hAnsi="Times New Roman" w:cs="Times New Roman"/>
                <w:b/>
                <w:sz w:val="24"/>
                <w:szCs w:val="24"/>
              </w:rPr>
            </w:pPr>
            <w:r w:rsidRPr="008C3EDF">
              <w:rPr>
                <w:rFonts w:ascii="Times New Roman" w:hAnsi="Times New Roman" w:cs="Times New Roman"/>
                <w:b/>
                <w:sz w:val="24"/>
                <w:szCs w:val="24"/>
              </w:rPr>
              <w:t>Choroby dýchacího systému</w:t>
            </w:r>
          </w:p>
        </w:tc>
        <w:tc>
          <w:tcPr>
            <w:tcW w:w="3827" w:type="dxa"/>
          </w:tcPr>
          <w:p w:rsidR="002A2CAD" w:rsidRDefault="002A2CAD" w:rsidP="002A2CAD">
            <w:pPr>
              <w:jc w:val="center"/>
              <w:rPr>
                <w:rFonts w:ascii="Times New Roman" w:hAnsi="Times New Roman" w:cs="Times New Roman"/>
                <w:sz w:val="24"/>
                <w:szCs w:val="24"/>
              </w:rPr>
            </w:pPr>
            <w:r>
              <w:rPr>
                <w:rFonts w:ascii="Times New Roman" w:hAnsi="Times New Roman" w:cs="Times New Roman"/>
                <w:sz w:val="24"/>
                <w:szCs w:val="24"/>
              </w:rPr>
              <w:t>5</w:t>
            </w:r>
          </w:p>
        </w:tc>
      </w:tr>
      <w:tr w:rsidR="002A2CAD" w:rsidTr="008C3EDF">
        <w:tc>
          <w:tcPr>
            <w:tcW w:w="5387" w:type="dxa"/>
          </w:tcPr>
          <w:p w:rsidR="002A2CAD" w:rsidRPr="008C3EDF" w:rsidRDefault="002A2CAD" w:rsidP="002A2CAD">
            <w:pPr>
              <w:jc w:val="both"/>
              <w:rPr>
                <w:rFonts w:ascii="Times New Roman" w:hAnsi="Times New Roman" w:cs="Times New Roman"/>
                <w:b/>
                <w:sz w:val="24"/>
                <w:szCs w:val="24"/>
              </w:rPr>
            </w:pPr>
            <w:r w:rsidRPr="008C3EDF">
              <w:rPr>
                <w:rFonts w:ascii="Times New Roman" w:hAnsi="Times New Roman" w:cs="Times New Roman"/>
                <w:b/>
                <w:sz w:val="24"/>
                <w:szCs w:val="24"/>
              </w:rPr>
              <w:t>Onemocnění zažívacího traktu</w:t>
            </w:r>
          </w:p>
        </w:tc>
        <w:tc>
          <w:tcPr>
            <w:tcW w:w="3827" w:type="dxa"/>
          </w:tcPr>
          <w:p w:rsidR="002A2CAD" w:rsidRDefault="002A2CAD" w:rsidP="002A2CAD">
            <w:pPr>
              <w:jc w:val="center"/>
              <w:rPr>
                <w:rFonts w:ascii="Times New Roman" w:hAnsi="Times New Roman" w:cs="Times New Roman"/>
                <w:sz w:val="24"/>
                <w:szCs w:val="24"/>
              </w:rPr>
            </w:pPr>
            <w:r>
              <w:rPr>
                <w:rFonts w:ascii="Times New Roman" w:hAnsi="Times New Roman" w:cs="Times New Roman"/>
                <w:sz w:val="24"/>
                <w:szCs w:val="24"/>
              </w:rPr>
              <w:t>1</w:t>
            </w:r>
          </w:p>
        </w:tc>
      </w:tr>
    </w:tbl>
    <w:p w:rsidR="00910528" w:rsidRPr="004244DD" w:rsidRDefault="00910528" w:rsidP="00910528">
      <w:pPr>
        <w:jc w:val="both"/>
        <w:rPr>
          <w:rFonts w:ascii="Times New Roman" w:hAnsi="Times New Roman" w:cs="Times New Roman"/>
          <w:sz w:val="24"/>
          <w:szCs w:val="24"/>
        </w:rPr>
      </w:pPr>
    </w:p>
    <w:p w:rsidR="00910528" w:rsidRPr="004244DD" w:rsidRDefault="00910528" w:rsidP="00910528">
      <w:pPr>
        <w:jc w:val="both"/>
        <w:rPr>
          <w:rFonts w:ascii="Times New Roman" w:hAnsi="Times New Roman" w:cs="Times New Roman"/>
          <w:sz w:val="24"/>
          <w:szCs w:val="24"/>
        </w:rPr>
      </w:pPr>
      <w:r w:rsidRPr="004244DD">
        <w:rPr>
          <w:rFonts w:ascii="Times New Roman" w:hAnsi="Times New Roman" w:cs="Times New Roman"/>
          <w:sz w:val="24"/>
          <w:szCs w:val="24"/>
        </w:rPr>
        <w:lastRenderedPageBreak/>
        <w:t xml:space="preserve">Vzhledem k tomu, že naše zařízení nemá svého smluvního lékaře, klienti jsou v péči místních praktických lékařů, MUDr. Hodinové, MUDr. Švecové a MUDr. Javůrkové. Tyto lékařky </w:t>
      </w:r>
      <w:r w:rsidR="009A4DEE">
        <w:rPr>
          <w:rFonts w:ascii="Times New Roman" w:hAnsi="Times New Roman" w:cs="Times New Roman"/>
          <w:sz w:val="24"/>
          <w:szCs w:val="24"/>
        </w:rPr>
        <w:br/>
      </w:r>
      <w:r w:rsidRPr="004244DD">
        <w:rPr>
          <w:rFonts w:ascii="Times New Roman" w:hAnsi="Times New Roman" w:cs="Times New Roman"/>
          <w:sz w:val="24"/>
          <w:szCs w:val="24"/>
        </w:rPr>
        <w:t xml:space="preserve">na vyžádání provádějí návštěvní službu. MUDr. Hodinová také posuzuje na </w:t>
      </w:r>
      <w:r w:rsidR="00DE212A">
        <w:rPr>
          <w:rFonts w:ascii="Times New Roman" w:hAnsi="Times New Roman" w:cs="Times New Roman"/>
          <w:sz w:val="24"/>
          <w:szCs w:val="24"/>
        </w:rPr>
        <w:t>vy</w:t>
      </w:r>
      <w:r w:rsidRPr="004244DD">
        <w:rPr>
          <w:rFonts w:ascii="Times New Roman" w:hAnsi="Times New Roman" w:cs="Times New Roman"/>
          <w:sz w:val="24"/>
          <w:szCs w:val="24"/>
        </w:rPr>
        <w:t>žád</w:t>
      </w:r>
      <w:r w:rsidR="00DE212A">
        <w:rPr>
          <w:rFonts w:ascii="Times New Roman" w:hAnsi="Times New Roman" w:cs="Times New Roman"/>
          <w:sz w:val="24"/>
          <w:szCs w:val="24"/>
        </w:rPr>
        <w:t>ání</w:t>
      </w:r>
      <w:r w:rsidRPr="004244DD">
        <w:rPr>
          <w:rFonts w:ascii="Times New Roman" w:hAnsi="Times New Roman" w:cs="Times New Roman"/>
          <w:sz w:val="24"/>
          <w:szCs w:val="24"/>
        </w:rPr>
        <w:t xml:space="preserve"> zařízení podané žádosti zájemců o sociální službu. </w:t>
      </w:r>
      <w:r w:rsidR="00DE212A">
        <w:rPr>
          <w:rFonts w:ascii="Times New Roman" w:hAnsi="Times New Roman" w:cs="Times New Roman"/>
          <w:sz w:val="24"/>
          <w:szCs w:val="24"/>
        </w:rPr>
        <w:t>Péče odborných lékařů (interna</w:t>
      </w:r>
      <w:r w:rsidRPr="004244DD">
        <w:rPr>
          <w:rFonts w:ascii="Times New Roman" w:hAnsi="Times New Roman" w:cs="Times New Roman"/>
          <w:sz w:val="24"/>
          <w:szCs w:val="24"/>
        </w:rPr>
        <w:t xml:space="preserve">, ortopedie, ORL, kožní, urologie, oční, psychiatrie, plicní, gynekologie, alergologie) je zajištěna na poliklinice v Blovicích a specializovaných pracovištích v nemocnicích v Plzni, kam jsou klienti dopravováni sanitním vozem. </w:t>
      </w:r>
      <w:r w:rsidR="00DE212A" w:rsidRPr="00037999">
        <w:rPr>
          <w:rFonts w:ascii="Times New Roman" w:hAnsi="Times New Roman" w:cs="Times New Roman"/>
          <w:sz w:val="24"/>
          <w:szCs w:val="24"/>
        </w:rPr>
        <w:t>Na chirurgická ošetření menšího rozsahu jsou uživatelé převáženi na chirurgickou ambulanci v Nepomuku.</w:t>
      </w:r>
    </w:p>
    <w:p w:rsidR="00910528" w:rsidRPr="004244DD" w:rsidRDefault="00910528" w:rsidP="00910528">
      <w:pPr>
        <w:jc w:val="both"/>
        <w:rPr>
          <w:rFonts w:ascii="Times New Roman" w:hAnsi="Times New Roman" w:cs="Times New Roman"/>
          <w:color w:val="FF0000"/>
          <w:sz w:val="24"/>
          <w:szCs w:val="24"/>
        </w:rPr>
      </w:pPr>
      <w:r w:rsidRPr="004244DD">
        <w:rPr>
          <w:rFonts w:ascii="Times New Roman" w:hAnsi="Times New Roman" w:cs="Times New Roman"/>
          <w:sz w:val="24"/>
          <w:szCs w:val="24"/>
        </w:rPr>
        <w:t xml:space="preserve">Rehabilitační péči provádí rehabilitační pracovnice přímo v domově 2x týdně. Od roku 2014 domov nabízí svým uživatelům dopolední rozcvičky, které </w:t>
      </w:r>
      <w:r w:rsidR="00DE212A">
        <w:rPr>
          <w:rFonts w:ascii="Times New Roman" w:hAnsi="Times New Roman" w:cs="Times New Roman"/>
          <w:sz w:val="24"/>
          <w:szCs w:val="24"/>
        </w:rPr>
        <w:t>mají stále</w:t>
      </w:r>
      <w:r w:rsidRPr="004244DD">
        <w:rPr>
          <w:rFonts w:ascii="Times New Roman" w:hAnsi="Times New Roman" w:cs="Times New Roman"/>
          <w:sz w:val="24"/>
          <w:szCs w:val="24"/>
        </w:rPr>
        <w:t xml:space="preserve"> velkou oblibu. Zúčastňuje se jich pravidelně 10 až 18 uživatelů. Kromě společných cvičení rehabilitační pracovnice provádí u ležících klientů aktivní i pasivní rehabilitaci k udržení pohybového rozsahu, dále pak individuální nácvik chůze, vertikalizaci a nácvik chůze do schodů. K běžným metodám rehabilitační pracovnice přiřazuje i speciální metodu </w:t>
      </w:r>
      <w:proofErr w:type="spellStart"/>
      <w:r w:rsidRPr="004244DD">
        <w:rPr>
          <w:rFonts w:ascii="Times New Roman" w:hAnsi="Times New Roman" w:cs="Times New Roman"/>
          <w:sz w:val="24"/>
          <w:szCs w:val="24"/>
        </w:rPr>
        <w:t>míčkování</w:t>
      </w:r>
      <w:proofErr w:type="spellEnd"/>
      <w:r w:rsidRPr="004244DD">
        <w:rPr>
          <w:rFonts w:ascii="Times New Roman" w:hAnsi="Times New Roman" w:cs="Times New Roman"/>
          <w:sz w:val="24"/>
          <w:szCs w:val="24"/>
        </w:rPr>
        <w:t xml:space="preserve">, které přispívá k zlepšení </w:t>
      </w:r>
      <w:r w:rsidR="009A4DEE">
        <w:rPr>
          <w:rFonts w:ascii="Times New Roman" w:hAnsi="Times New Roman" w:cs="Times New Roman"/>
          <w:sz w:val="24"/>
          <w:szCs w:val="24"/>
        </w:rPr>
        <w:br/>
      </w:r>
      <w:r w:rsidRPr="004244DD">
        <w:rPr>
          <w:rFonts w:ascii="Times New Roman" w:hAnsi="Times New Roman" w:cs="Times New Roman"/>
          <w:sz w:val="24"/>
          <w:szCs w:val="24"/>
        </w:rPr>
        <w:t>u neurologických onemocnění.</w:t>
      </w:r>
    </w:p>
    <w:p w:rsidR="00910528" w:rsidRPr="004244DD" w:rsidRDefault="00910528" w:rsidP="00910528">
      <w:pPr>
        <w:rPr>
          <w:rFonts w:ascii="Times New Roman" w:hAnsi="Times New Roman" w:cs="Times New Roman"/>
          <w:sz w:val="24"/>
          <w:szCs w:val="24"/>
        </w:rPr>
      </w:pPr>
      <w:r w:rsidRPr="004244DD">
        <w:rPr>
          <w:rFonts w:ascii="Times New Roman" w:hAnsi="Times New Roman" w:cs="Times New Roman"/>
          <w:sz w:val="24"/>
          <w:szCs w:val="24"/>
        </w:rPr>
        <w:t xml:space="preserve">Rehabilitace speciálního charakteru je poskytována ve zdravotnických zařízeních. </w:t>
      </w:r>
    </w:p>
    <w:p w:rsidR="00910528" w:rsidRDefault="008C3EDF" w:rsidP="00910528">
      <w:pPr>
        <w:rPr>
          <w:rFonts w:ascii="Times New Roman" w:hAnsi="Times New Roman" w:cs="Times New Roman"/>
          <w:b/>
          <w:sz w:val="24"/>
          <w:szCs w:val="24"/>
        </w:rPr>
      </w:pPr>
      <w:r>
        <w:rPr>
          <w:rFonts w:ascii="Times New Roman" w:hAnsi="Times New Roman" w:cs="Times New Roman"/>
          <w:b/>
          <w:sz w:val="24"/>
          <w:szCs w:val="24"/>
        </w:rPr>
        <w:t>2.5</w:t>
      </w:r>
      <w:r w:rsidR="009140C0">
        <w:rPr>
          <w:rFonts w:ascii="Times New Roman" w:hAnsi="Times New Roman" w:cs="Times New Roman"/>
          <w:b/>
          <w:sz w:val="24"/>
          <w:szCs w:val="24"/>
        </w:rPr>
        <w:t xml:space="preserve"> Další formy sociální péče, </w:t>
      </w:r>
      <w:r w:rsidR="00910528" w:rsidRPr="004244DD">
        <w:rPr>
          <w:rFonts w:ascii="Times New Roman" w:hAnsi="Times New Roman" w:cs="Times New Roman"/>
          <w:b/>
          <w:sz w:val="24"/>
          <w:szCs w:val="24"/>
        </w:rPr>
        <w:t>aktivity domova a spolupráce s jinými organizacemi</w:t>
      </w:r>
    </w:p>
    <w:p w:rsidR="00636664" w:rsidRDefault="00144AC4" w:rsidP="00636664">
      <w:pPr>
        <w:jc w:val="both"/>
        <w:rPr>
          <w:rFonts w:ascii="Times New Roman" w:hAnsi="Times New Roman" w:cs="Times New Roman"/>
          <w:sz w:val="24"/>
          <w:szCs w:val="24"/>
        </w:rPr>
      </w:pPr>
      <w:r w:rsidRPr="00037999">
        <w:rPr>
          <w:rFonts w:ascii="Times New Roman" w:hAnsi="Times New Roman" w:cs="Times New Roman"/>
          <w:sz w:val="24"/>
          <w:szCs w:val="24"/>
        </w:rPr>
        <w:t xml:space="preserve">Domov pro seniory Vlčice poskytuje sociální poradenství v souladu s ustanovením § 37 odst. 2 Zákona 108/2006 Sb., o sociálních službách. Tato služba je zabezpečována sociální pracovnicí zařízení. </w:t>
      </w:r>
      <w:r w:rsidR="00636664" w:rsidRPr="00037999">
        <w:rPr>
          <w:rFonts w:ascii="Times New Roman" w:hAnsi="Times New Roman" w:cs="Times New Roman"/>
          <w:sz w:val="24"/>
          <w:szCs w:val="24"/>
        </w:rPr>
        <w:t>Mezi další činnosti patří jednání se zájemci o službu, sociální práce s uživateli od nástupu až do ukončení pobytu v zařízení. Dalším důležitým úkolem sociální pracovnice je komunikace s rodinnými příslušníky uživatelů a jinými institucemi.</w:t>
      </w:r>
      <w:r w:rsidR="00636664">
        <w:rPr>
          <w:rFonts w:ascii="Times New Roman" w:hAnsi="Times New Roman" w:cs="Times New Roman"/>
          <w:sz w:val="24"/>
          <w:szCs w:val="24"/>
        </w:rPr>
        <w:t xml:space="preserve"> </w:t>
      </w:r>
    </w:p>
    <w:p w:rsidR="002E6C1D" w:rsidRPr="004244DD" w:rsidRDefault="002E6C1D" w:rsidP="002E6C1D">
      <w:pPr>
        <w:jc w:val="both"/>
        <w:rPr>
          <w:rFonts w:ascii="Times New Roman" w:hAnsi="Times New Roman" w:cs="Times New Roman"/>
          <w:sz w:val="24"/>
          <w:szCs w:val="24"/>
        </w:rPr>
      </w:pPr>
      <w:r w:rsidRPr="004244DD">
        <w:rPr>
          <w:rFonts w:ascii="Times New Roman" w:hAnsi="Times New Roman" w:cs="Times New Roman"/>
          <w:sz w:val="24"/>
          <w:szCs w:val="24"/>
        </w:rPr>
        <w:t>Domov disponuje omezenými prostorovými možnostmi, společenské aktivity probíhají tedy v jídelně a přilehlé TV místnosti. To je však podřízeno běžnému provozu stravovacího provozu, tedy dochází k časovému i tematickému omezení pro aktivizaci uživatelů. Příspěvkové organizaci schází prostory pro ergoterapeutické aktivity i léčebný tělocvik.</w:t>
      </w:r>
    </w:p>
    <w:p w:rsidR="002E6C1D" w:rsidRPr="00037999" w:rsidRDefault="002E6C1D" w:rsidP="00636664">
      <w:pPr>
        <w:jc w:val="both"/>
        <w:rPr>
          <w:rFonts w:ascii="Times New Roman" w:hAnsi="Times New Roman" w:cs="Times New Roman"/>
          <w:sz w:val="24"/>
          <w:szCs w:val="24"/>
        </w:rPr>
      </w:pPr>
      <w:r w:rsidRPr="00037999">
        <w:rPr>
          <w:rFonts w:ascii="Times New Roman" w:hAnsi="Times New Roman" w:cs="Times New Roman"/>
          <w:sz w:val="24"/>
          <w:szCs w:val="24"/>
        </w:rPr>
        <w:t xml:space="preserve">Aktivizační činnosti zajišťují pracovníci v sociálních službách- nepedagogičtí pracovníci, přispívají tím k příjemnému pobytu v domově. Aktivity probíhají buď formou individuální, přímo u lůžka uživatele, nebo formou skupinovou v jídelně nebo ve venkovních prostorách domova. Cílem těchto aktivit je aktivní využití volného času uživatelů, podpora jejich soběstačnosti, zdokonalení dovedností. </w:t>
      </w:r>
      <w:r w:rsidR="004277D0" w:rsidRPr="00037999">
        <w:rPr>
          <w:rFonts w:ascii="Times New Roman" w:hAnsi="Times New Roman" w:cs="Times New Roman"/>
          <w:sz w:val="24"/>
          <w:szCs w:val="24"/>
        </w:rPr>
        <w:t xml:space="preserve">Mezi pravidelně uskutečňované aktivity patří deskové a karetní hry, </w:t>
      </w:r>
      <w:r w:rsidR="009140C0" w:rsidRPr="00037999">
        <w:rPr>
          <w:rFonts w:ascii="Times New Roman" w:hAnsi="Times New Roman" w:cs="Times New Roman"/>
          <w:sz w:val="24"/>
          <w:szCs w:val="24"/>
        </w:rPr>
        <w:t xml:space="preserve">nejrůznější smyslová cvičení, </w:t>
      </w:r>
      <w:r w:rsidR="004277D0" w:rsidRPr="00037999">
        <w:rPr>
          <w:rFonts w:ascii="Times New Roman" w:hAnsi="Times New Roman" w:cs="Times New Roman"/>
          <w:sz w:val="24"/>
          <w:szCs w:val="24"/>
        </w:rPr>
        <w:t>muzikoterapie, canisterapie, různé rukodělné výtvarné aktivity, kdy si uživatelé mohou zkrášlit své okolí. Pokud to počasí dovoluje, pořádají se vycházky po okolí domova, uživatelé mohou hrát kuželky, či jinak využít prostory kolem hlavní budovy.</w:t>
      </w:r>
      <w:r w:rsidR="009140C0" w:rsidRPr="00037999">
        <w:rPr>
          <w:rFonts w:ascii="Times New Roman" w:hAnsi="Times New Roman" w:cs="Times New Roman"/>
          <w:sz w:val="24"/>
          <w:szCs w:val="24"/>
        </w:rPr>
        <w:t xml:space="preserve"> Pro udržení kontaktů a zajištění informací ze svého bývalého bydliště obstarává domov </w:t>
      </w:r>
      <w:r w:rsidR="00325DF3" w:rsidRPr="00037999">
        <w:rPr>
          <w:rFonts w:ascii="Times New Roman" w:hAnsi="Times New Roman" w:cs="Times New Roman"/>
          <w:sz w:val="24"/>
          <w:szCs w:val="24"/>
        </w:rPr>
        <w:t xml:space="preserve">periodické tiskoviny vydávané okolními obcemi. Pro individuální felinoterapii jsou </w:t>
      </w:r>
      <w:r w:rsidR="009A4DEE">
        <w:rPr>
          <w:rFonts w:ascii="Times New Roman" w:hAnsi="Times New Roman" w:cs="Times New Roman"/>
          <w:sz w:val="24"/>
          <w:szCs w:val="24"/>
        </w:rPr>
        <w:br/>
      </w:r>
      <w:r w:rsidR="00325DF3" w:rsidRPr="00037999">
        <w:rPr>
          <w:rFonts w:ascii="Times New Roman" w:hAnsi="Times New Roman" w:cs="Times New Roman"/>
          <w:sz w:val="24"/>
          <w:szCs w:val="24"/>
        </w:rPr>
        <w:t>od léta chovány dvě kočky. Dále je k dispozici knihovna s velkým výběrem knih různých žánrů.</w:t>
      </w:r>
      <w:r w:rsidR="003A6180" w:rsidRPr="00037999">
        <w:rPr>
          <w:rFonts w:ascii="Times New Roman" w:hAnsi="Times New Roman" w:cs="Times New Roman"/>
          <w:sz w:val="24"/>
          <w:szCs w:val="24"/>
        </w:rPr>
        <w:t xml:space="preserve"> Duchovní službu zajišťuje individuálně na pokojích uživatelů </w:t>
      </w:r>
      <w:r w:rsidR="00F84236" w:rsidRPr="00037999">
        <w:rPr>
          <w:rFonts w:ascii="Times New Roman" w:hAnsi="Times New Roman" w:cs="Times New Roman"/>
          <w:sz w:val="24"/>
          <w:szCs w:val="24"/>
        </w:rPr>
        <w:t xml:space="preserve">páter </w:t>
      </w:r>
      <w:proofErr w:type="spellStart"/>
      <w:r w:rsidR="00F84236" w:rsidRPr="00037999">
        <w:rPr>
          <w:rFonts w:ascii="Times New Roman" w:hAnsi="Times New Roman" w:cs="Times New Roman"/>
          <w:sz w:val="24"/>
          <w:szCs w:val="24"/>
        </w:rPr>
        <w:t>blovické</w:t>
      </w:r>
      <w:proofErr w:type="spellEnd"/>
      <w:r w:rsidR="00F84236" w:rsidRPr="00037999">
        <w:rPr>
          <w:rFonts w:ascii="Times New Roman" w:hAnsi="Times New Roman" w:cs="Times New Roman"/>
          <w:sz w:val="24"/>
          <w:szCs w:val="24"/>
        </w:rPr>
        <w:t xml:space="preserve"> farnosti. </w:t>
      </w:r>
      <w:r w:rsidR="003A6180" w:rsidRPr="00037999">
        <w:rPr>
          <w:rFonts w:ascii="Times New Roman" w:hAnsi="Times New Roman" w:cs="Times New Roman"/>
          <w:sz w:val="24"/>
          <w:szCs w:val="24"/>
        </w:rPr>
        <w:t>V průběhu roku jsme se při aktivitách věnovali držení některých tradičních svátků</w:t>
      </w:r>
      <w:r w:rsidR="00F84236" w:rsidRPr="00037999">
        <w:rPr>
          <w:rFonts w:ascii="Times New Roman" w:hAnsi="Times New Roman" w:cs="Times New Roman"/>
          <w:sz w:val="24"/>
          <w:szCs w:val="24"/>
        </w:rPr>
        <w:t>,</w:t>
      </w:r>
      <w:r w:rsidR="003A6180" w:rsidRPr="00037999">
        <w:rPr>
          <w:rFonts w:ascii="Times New Roman" w:hAnsi="Times New Roman" w:cs="Times New Roman"/>
          <w:sz w:val="24"/>
          <w:szCs w:val="24"/>
        </w:rPr>
        <w:t xml:space="preserve"> </w:t>
      </w:r>
      <w:r w:rsidR="009A4DEE">
        <w:rPr>
          <w:rFonts w:ascii="Times New Roman" w:hAnsi="Times New Roman" w:cs="Times New Roman"/>
          <w:sz w:val="24"/>
          <w:szCs w:val="24"/>
        </w:rPr>
        <w:br/>
      </w:r>
      <w:r w:rsidR="003A6180" w:rsidRPr="00037999">
        <w:rPr>
          <w:rFonts w:ascii="Times New Roman" w:hAnsi="Times New Roman" w:cs="Times New Roman"/>
          <w:sz w:val="24"/>
          <w:szCs w:val="24"/>
        </w:rPr>
        <w:t xml:space="preserve">jako je masopust, MDŽ, </w:t>
      </w:r>
      <w:r w:rsidR="009A4DEE">
        <w:rPr>
          <w:rFonts w:ascii="Times New Roman" w:hAnsi="Times New Roman" w:cs="Times New Roman"/>
          <w:sz w:val="24"/>
          <w:szCs w:val="24"/>
        </w:rPr>
        <w:t>V</w:t>
      </w:r>
      <w:r w:rsidR="00A86C6A" w:rsidRPr="00037999">
        <w:rPr>
          <w:rFonts w:ascii="Times New Roman" w:hAnsi="Times New Roman" w:cs="Times New Roman"/>
          <w:sz w:val="24"/>
          <w:szCs w:val="24"/>
        </w:rPr>
        <w:t xml:space="preserve">elikonoce, </w:t>
      </w:r>
      <w:r w:rsidR="003A6180" w:rsidRPr="00037999">
        <w:rPr>
          <w:rFonts w:ascii="Times New Roman" w:hAnsi="Times New Roman" w:cs="Times New Roman"/>
          <w:sz w:val="24"/>
          <w:szCs w:val="24"/>
        </w:rPr>
        <w:t>sv. Martin, advent</w:t>
      </w:r>
      <w:r w:rsidR="008A2B1E">
        <w:rPr>
          <w:rFonts w:ascii="Times New Roman" w:hAnsi="Times New Roman" w:cs="Times New Roman"/>
          <w:sz w:val="24"/>
          <w:szCs w:val="24"/>
        </w:rPr>
        <w:t xml:space="preserve"> a Vánoce</w:t>
      </w:r>
      <w:r w:rsidR="003A6180" w:rsidRPr="00037999">
        <w:rPr>
          <w:rFonts w:ascii="Times New Roman" w:hAnsi="Times New Roman" w:cs="Times New Roman"/>
          <w:sz w:val="24"/>
          <w:szCs w:val="24"/>
        </w:rPr>
        <w:t xml:space="preserve">, sv. Mikuláš. </w:t>
      </w:r>
    </w:p>
    <w:p w:rsidR="004D6D98" w:rsidRDefault="003A6180" w:rsidP="00636664">
      <w:pPr>
        <w:jc w:val="both"/>
        <w:rPr>
          <w:rFonts w:ascii="Times New Roman" w:hAnsi="Times New Roman" w:cs="Times New Roman"/>
          <w:sz w:val="24"/>
          <w:szCs w:val="24"/>
        </w:rPr>
      </w:pPr>
      <w:r w:rsidRPr="00037999">
        <w:rPr>
          <w:rFonts w:ascii="Times New Roman" w:hAnsi="Times New Roman" w:cs="Times New Roman"/>
          <w:sz w:val="24"/>
          <w:szCs w:val="24"/>
        </w:rPr>
        <w:t>V roce 2016 měli uživatelé Domova možnost navštívit řadu přednášek a kulturních vystoupení</w:t>
      </w:r>
      <w:r w:rsidR="00F84236" w:rsidRPr="00037999">
        <w:rPr>
          <w:rFonts w:ascii="Times New Roman" w:hAnsi="Times New Roman" w:cs="Times New Roman"/>
          <w:sz w:val="24"/>
          <w:szCs w:val="24"/>
        </w:rPr>
        <w:t xml:space="preserve"> za všechny</w:t>
      </w:r>
      <w:r w:rsidR="005B063B" w:rsidRPr="00037999">
        <w:rPr>
          <w:rFonts w:ascii="Times New Roman" w:hAnsi="Times New Roman" w:cs="Times New Roman"/>
          <w:sz w:val="24"/>
          <w:szCs w:val="24"/>
        </w:rPr>
        <w:t xml:space="preserve"> uvádíme: Záchranná stanice zvířat Spálené Poříčí- ukázka z jejich práce, SDH Zdemyslice a jejich sekyrkový tanec, ZUŠ Blovice vystoupili v našem zařízení během roku několikrát, MŠ Blovice se svými básničkami a písničkami, Muzeum jižního Plzeňska</w:t>
      </w:r>
      <w:r w:rsidR="00037999" w:rsidRPr="00037999">
        <w:rPr>
          <w:rFonts w:ascii="Times New Roman" w:hAnsi="Times New Roman" w:cs="Times New Roman"/>
          <w:sz w:val="24"/>
          <w:szCs w:val="24"/>
        </w:rPr>
        <w:t xml:space="preserve"> </w:t>
      </w:r>
      <w:r w:rsidR="005B063B" w:rsidRPr="00037999">
        <w:rPr>
          <w:rFonts w:ascii="Times New Roman" w:hAnsi="Times New Roman" w:cs="Times New Roman"/>
          <w:sz w:val="24"/>
          <w:szCs w:val="24"/>
        </w:rPr>
        <w:t xml:space="preserve">- </w:t>
      </w:r>
      <w:r w:rsidR="005B063B" w:rsidRPr="00037999">
        <w:rPr>
          <w:rFonts w:ascii="Times New Roman" w:hAnsi="Times New Roman" w:cs="Times New Roman"/>
          <w:sz w:val="24"/>
          <w:szCs w:val="24"/>
        </w:rPr>
        <w:lastRenderedPageBreak/>
        <w:t xml:space="preserve">přednášky o zajímavostech v okolí Blovic, Štěpánka Kašparová předvedla, jak se dělají vitráže, Canto </w:t>
      </w:r>
      <w:proofErr w:type="spellStart"/>
      <w:r w:rsidR="005B063B" w:rsidRPr="00037999">
        <w:rPr>
          <w:rFonts w:ascii="Times New Roman" w:hAnsi="Times New Roman" w:cs="Times New Roman"/>
          <w:sz w:val="24"/>
          <w:szCs w:val="24"/>
        </w:rPr>
        <w:t>Nepomuceno</w:t>
      </w:r>
      <w:proofErr w:type="spellEnd"/>
      <w:r w:rsidR="00037999">
        <w:rPr>
          <w:rFonts w:ascii="Times New Roman" w:hAnsi="Times New Roman" w:cs="Times New Roman"/>
          <w:sz w:val="24"/>
          <w:szCs w:val="24"/>
        </w:rPr>
        <w:t xml:space="preserve"> </w:t>
      </w:r>
      <w:r w:rsidR="005B063B" w:rsidRPr="00037999">
        <w:rPr>
          <w:rFonts w:ascii="Times New Roman" w:hAnsi="Times New Roman" w:cs="Times New Roman"/>
          <w:sz w:val="24"/>
          <w:szCs w:val="24"/>
        </w:rPr>
        <w:t>- sbor učitelek ZŠ z Nepomuku vystoupil s pásmem koled.</w:t>
      </w:r>
    </w:p>
    <w:p w:rsidR="00325DF3" w:rsidRDefault="005B063B" w:rsidP="00636664">
      <w:pPr>
        <w:jc w:val="both"/>
        <w:rPr>
          <w:rFonts w:ascii="Times New Roman" w:hAnsi="Times New Roman" w:cs="Times New Roman"/>
          <w:sz w:val="24"/>
          <w:szCs w:val="24"/>
        </w:rPr>
      </w:pPr>
      <w:r>
        <w:rPr>
          <w:rFonts w:ascii="Times New Roman" w:hAnsi="Times New Roman" w:cs="Times New Roman"/>
          <w:sz w:val="24"/>
          <w:szCs w:val="24"/>
        </w:rPr>
        <w:t xml:space="preserve"> </w:t>
      </w:r>
    </w:p>
    <w:p w:rsidR="00484318" w:rsidRDefault="00885E9D" w:rsidP="00484318">
      <w:pPr>
        <w:jc w:val="both"/>
        <w:rPr>
          <w:rFonts w:ascii="Times New Roman" w:hAnsi="Times New Roman" w:cs="Times New Roman"/>
          <w:b/>
          <w:sz w:val="28"/>
          <w:szCs w:val="28"/>
          <w:u w:val="single"/>
        </w:rPr>
      </w:pPr>
      <w:r>
        <w:rPr>
          <w:rFonts w:ascii="Times New Roman" w:hAnsi="Times New Roman" w:cs="Times New Roman"/>
          <w:noProof/>
          <w:sz w:val="24"/>
          <w:szCs w:val="24"/>
          <w:lang w:eastAsia="cs-CZ"/>
        </w:rPr>
        <w:drawing>
          <wp:inline distT="0" distB="0" distL="0" distR="0">
            <wp:extent cx="5562600" cy="3390900"/>
            <wp:effectExtent l="19050" t="0" r="0" b="0"/>
            <wp:docPr id="5" name="Obrázek 4" descr="Ptáci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áci 042.JPG"/>
                    <pic:cNvPicPr/>
                  </pic:nvPicPr>
                  <pic:blipFill>
                    <a:blip r:embed="rId19" cstate="print"/>
                    <a:stretch>
                      <a:fillRect/>
                    </a:stretch>
                  </pic:blipFill>
                  <pic:spPr>
                    <a:xfrm>
                      <a:off x="0" y="0"/>
                      <a:ext cx="5561905" cy="3390476"/>
                    </a:xfrm>
                    <a:prstGeom prst="rect">
                      <a:avLst/>
                    </a:prstGeom>
                  </pic:spPr>
                </pic:pic>
              </a:graphicData>
            </a:graphic>
          </wp:inline>
        </w:drawing>
      </w:r>
    </w:p>
    <w:p w:rsidR="00484318" w:rsidRDefault="00484318" w:rsidP="00484318">
      <w:pPr>
        <w:jc w:val="both"/>
        <w:rPr>
          <w:rFonts w:ascii="Times New Roman" w:hAnsi="Times New Roman" w:cs="Times New Roman"/>
          <w:b/>
          <w:sz w:val="28"/>
          <w:szCs w:val="28"/>
          <w:u w:val="single"/>
        </w:rPr>
      </w:pPr>
    </w:p>
    <w:p w:rsidR="00910528" w:rsidRPr="008C3EDF" w:rsidRDefault="00910528" w:rsidP="00484318">
      <w:pPr>
        <w:jc w:val="both"/>
        <w:rPr>
          <w:rFonts w:ascii="Times New Roman" w:hAnsi="Times New Roman" w:cs="Times New Roman"/>
          <w:b/>
          <w:sz w:val="28"/>
          <w:szCs w:val="28"/>
          <w:u w:val="single"/>
        </w:rPr>
      </w:pPr>
      <w:r w:rsidRPr="008C3EDF">
        <w:rPr>
          <w:rFonts w:ascii="Times New Roman" w:hAnsi="Times New Roman" w:cs="Times New Roman"/>
          <w:b/>
          <w:sz w:val="28"/>
          <w:szCs w:val="28"/>
          <w:u w:val="single"/>
        </w:rPr>
        <w:t>3. Rozbor ekonomických činností</w:t>
      </w:r>
    </w:p>
    <w:p w:rsidR="00910528" w:rsidRPr="008C3EDF" w:rsidRDefault="00910528" w:rsidP="00910528">
      <w:pPr>
        <w:rPr>
          <w:rFonts w:ascii="Times New Roman" w:hAnsi="Times New Roman" w:cs="Times New Roman"/>
          <w:b/>
          <w:sz w:val="24"/>
          <w:szCs w:val="24"/>
        </w:rPr>
      </w:pPr>
      <w:r w:rsidRPr="008C3EDF">
        <w:rPr>
          <w:rFonts w:ascii="Times New Roman" w:hAnsi="Times New Roman" w:cs="Times New Roman"/>
          <w:b/>
          <w:sz w:val="24"/>
          <w:szCs w:val="24"/>
        </w:rPr>
        <w:t>3.1. Finanční vztah mezi zřizovatelem a organizací</w:t>
      </w:r>
    </w:p>
    <w:p w:rsidR="00910528" w:rsidRPr="004244DD" w:rsidRDefault="00910528" w:rsidP="00910528">
      <w:pPr>
        <w:rPr>
          <w:rFonts w:ascii="Times New Roman" w:hAnsi="Times New Roman" w:cs="Times New Roman"/>
          <w:b/>
          <w:sz w:val="24"/>
          <w:szCs w:val="24"/>
        </w:rPr>
      </w:pPr>
      <w:r w:rsidRPr="004244DD">
        <w:rPr>
          <w:rFonts w:ascii="Times New Roman" w:hAnsi="Times New Roman" w:cs="Times New Roman"/>
          <w:b/>
          <w:sz w:val="24"/>
          <w:szCs w:val="24"/>
        </w:rPr>
        <w:t>Neinvestiční dotace</w:t>
      </w:r>
    </w:p>
    <w:p w:rsidR="00910528" w:rsidRPr="0088635B" w:rsidRDefault="00910528" w:rsidP="0088635B">
      <w:pPr>
        <w:jc w:val="both"/>
        <w:rPr>
          <w:rFonts w:ascii="Times New Roman" w:hAnsi="Times New Roman" w:cs="Times New Roman"/>
          <w:sz w:val="24"/>
          <w:szCs w:val="24"/>
        </w:rPr>
      </w:pPr>
      <w:r w:rsidRPr="0088635B">
        <w:rPr>
          <w:rFonts w:ascii="Times New Roman" w:hAnsi="Times New Roman" w:cs="Times New Roman"/>
          <w:sz w:val="24"/>
          <w:szCs w:val="24"/>
        </w:rPr>
        <w:t>Poskytnutí dotace jako vyrovnávací platby – Pověření poskytování služeb obecného hospodářského zájmu č.</w:t>
      </w:r>
      <w:r w:rsidR="00A37712" w:rsidRPr="0088635B">
        <w:rPr>
          <w:rFonts w:ascii="Times New Roman" w:hAnsi="Times New Roman" w:cs="Times New Roman"/>
          <w:sz w:val="24"/>
          <w:szCs w:val="24"/>
        </w:rPr>
        <w:t>05862016</w:t>
      </w:r>
      <w:r w:rsidRPr="0088635B">
        <w:rPr>
          <w:rFonts w:ascii="Times New Roman" w:hAnsi="Times New Roman" w:cs="Times New Roman"/>
          <w:sz w:val="24"/>
          <w:szCs w:val="24"/>
        </w:rPr>
        <w:t xml:space="preserve"> ze dne </w:t>
      </w:r>
      <w:r w:rsidR="00A37712" w:rsidRPr="0088635B">
        <w:rPr>
          <w:rFonts w:ascii="Times New Roman" w:hAnsi="Times New Roman" w:cs="Times New Roman"/>
          <w:sz w:val="24"/>
          <w:szCs w:val="24"/>
        </w:rPr>
        <w:t xml:space="preserve">14. 1. 2016 </w:t>
      </w:r>
      <w:r w:rsidRPr="0088635B">
        <w:rPr>
          <w:rFonts w:ascii="Times New Roman" w:hAnsi="Times New Roman" w:cs="Times New Roman"/>
          <w:sz w:val="24"/>
          <w:szCs w:val="24"/>
        </w:rPr>
        <w:t xml:space="preserve"> ve výši </w:t>
      </w:r>
      <w:r w:rsidR="00A37712" w:rsidRPr="0088635B">
        <w:rPr>
          <w:rFonts w:ascii="Times New Roman" w:hAnsi="Times New Roman" w:cs="Times New Roman"/>
          <w:sz w:val="24"/>
          <w:szCs w:val="24"/>
        </w:rPr>
        <w:t xml:space="preserve">4 078 266 </w:t>
      </w:r>
      <w:r w:rsidRPr="0088635B">
        <w:rPr>
          <w:rFonts w:ascii="Times New Roman" w:hAnsi="Times New Roman" w:cs="Times New Roman"/>
          <w:sz w:val="24"/>
          <w:szCs w:val="24"/>
        </w:rPr>
        <w:t>,-- Kč.</w:t>
      </w:r>
    </w:p>
    <w:p w:rsidR="00BB7F58" w:rsidRPr="0088635B" w:rsidRDefault="00910528" w:rsidP="0088635B">
      <w:pPr>
        <w:jc w:val="both"/>
        <w:rPr>
          <w:rFonts w:ascii="Times New Roman" w:hAnsi="Times New Roman" w:cs="Times New Roman"/>
          <w:sz w:val="24"/>
          <w:szCs w:val="24"/>
        </w:rPr>
      </w:pPr>
      <w:r w:rsidRPr="0088635B">
        <w:rPr>
          <w:rFonts w:ascii="Times New Roman" w:hAnsi="Times New Roman" w:cs="Times New Roman"/>
          <w:sz w:val="24"/>
          <w:szCs w:val="24"/>
        </w:rPr>
        <w:t xml:space="preserve">Navýšení závazného ukazatele Neinvestičního příspěvku na provoz ze dne </w:t>
      </w:r>
      <w:r w:rsidR="00BB7F58" w:rsidRPr="0088635B">
        <w:rPr>
          <w:rFonts w:ascii="Times New Roman" w:hAnsi="Times New Roman" w:cs="Times New Roman"/>
          <w:sz w:val="24"/>
          <w:szCs w:val="24"/>
        </w:rPr>
        <w:t>23. 5. 2016</w:t>
      </w:r>
      <w:r w:rsidRPr="0088635B">
        <w:rPr>
          <w:rFonts w:ascii="Times New Roman" w:hAnsi="Times New Roman" w:cs="Times New Roman"/>
          <w:sz w:val="24"/>
          <w:szCs w:val="24"/>
        </w:rPr>
        <w:t xml:space="preserve"> </w:t>
      </w:r>
    </w:p>
    <w:p w:rsidR="00910528" w:rsidRPr="0088635B" w:rsidRDefault="00910528" w:rsidP="0088635B">
      <w:pPr>
        <w:jc w:val="both"/>
        <w:rPr>
          <w:rFonts w:ascii="Times New Roman" w:hAnsi="Times New Roman" w:cs="Times New Roman"/>
          <w:sz w:val="24"/>
          <w:szCs w:val="24"/>
        </w:rPr>
      </w:pPr>
      <w:r w:rsidRPr="0088635B">
        <w:rPr>
          <w:rFonts w:ascii="Times New Roman" w:hAnsi="Times New Roman" w:cs="Times New Roman"/>
          <w:sz w:val="24"/>
          <w:szCs w:val="24"/>
        </w:rPr>
        <w:t xml:space="preserve"> ve výši </w:t>
      </w:r>
      <w:r w:rsidR="00BB7F58" w:rsidRPr="0088635B">
        <w:rPr>
          <w:rFonts w:ascii="Times New Roman" w:hAnsi="Times New Roman" w:cs="Times New Roman"/>
          <w:sz w:val="24"/>
          <w:szCs w:val="24"/>
        </w:rPr>
        <w:t>493 041</w:t>
      </w:r>
      <w:r w:rsidRPr="0088635B">
        <w:rPr>
          <w:rFonts w:ascii="Times New Roman" w:hAnsi="Times New Roman" w:cs="Times New Roman"/>
          <w:sz w:val="24"/>
          <w:szCs w:val="24"/>
        </w:rPr>
        <w:t>,-- Kč.</w:t>
      </w:r>
    </w:p>
    <w:p w:rsidR="00A6578B" w:rsidRPr="0088635B" w:rsidRDefault="00910528" w:rsidP="0088635B">
      <w:pPr>
        <w:jc w:val="both"/>
        <w:rPr>
          <w:rFonts w:ascii="Times New Roman" w:hAnsi="Times New Roman" w:cs="Times New Roman"/>
          <w:sz w:val="24"/>
          <w:szCs w:val="24"/>
        </w:rPr>
      </w:pPr>
      <w:r w:rsidRPr="0088635B">
        <w:rPr>
          <w:rFonts w:ascii="Times New Roman" w:hAnsi="Times New Roman" w:cs="Times New Roman"/>
          <w:sz w:val="24"/>
          <w:szCs w:val="24"/>
        </w:rPr>
        <w:t xml:space="preserve">Navýšení závazného ukazatele Neinvestičního příspěvku na provoz ze dne </w:t>
      </w:r>
      <w:r w:rsidR="00A6578B" w:rsidRPr="0088635B">
        <w:rPr>
          <w:rFonts w:ascii="Times New Roman" w:hAnsi="Times New Roman" w:cs="Times New Roman"/>
          <w:sz w:val="24"/>
          <w:szCs w:val="24"/>
        </w:rPr>
        <w:t>22. 8. 2016</w:t>
      </w:r>
      <w:r w:rsidRPr="0088635B">
        <w:rPr>
          <w:rFonts w:ascii="Times New Roman" w:hAnsi="Times New Roman" w:cs="Times New Roman"/>
          <w:sz w:val="24"/>
          <w:szCs w:val="24"/>
        </w:rPr>
        <w:t xml:space="preserve"> </w:t>
      </w:r>
      <w:r w:rsidR="0088635B" w:rsidRPr="0088635B">
        <w:rPr>
          <w:rFonts w:ascii="Times New Roman" w:hAnsi="Times New Roman" w:cs="Times New Roman"/>
          <w:sz w:val="24"/>
          <w:szCs w:val="24"/>
        </w:rPr>
        <w:br/>
      </w:r>
      <w:r w:rsidRPr="0088635B">
        <w:rPr>
          <w:rFonts w:ascii="Times New Roman" w:hAnsi="Times New Roman" w:cs="Times New Roman"/>
          <w:sz w:val="24"/>
          <w:szCs w:val="24"/>
        </w:rPr>
        <w:t>ve výši</w:t>
      </w:r>
    </w:p>
    <w:p w:rsidR="00910528" w:rsidRPr="0088635B" w:rsidRDefault="00A6578B" w:rsidP="0088635B">
      <w:pPr>
        <w:jc w:val="both"/>
        <w:rPr>
          <w:rFonts w:ascii="Times New Roman" w:hAnsi="Times New Roman" w:cs="Times New Roman"/>
          <w:sz w:val="24"/>
          <w:szCs w:val="24"/>
        </w:rPr>
      </w:pPr>
      <w:r w:rsidRPr="0088635B">
        <w:rPr>
          <w:rFonts w:ascii="Times New Roman" w:hAnsi="Times New Roman" w:cs="Times New Roman"/>
          <w:sz w:val="24"/>
          <w:szCs w:val="24"/>
        </w:rPr>
        <w:t>380 732,-- Kč.</w:t>
      </w:r>
    </w:p>
    <w:p w:rsidR="00910528" w:rsidRPr="0088635B" w:rsidRDefault="00910528" w:rsidP="0088635B">
      <w:pPr>
        <w:jc w:val="both"/>
        <w:rPr>
          <w:rFonts w:ascii="Times New Roman" w:hAnsi="Times New Roman" w:cs="Times New Roman"/>
          <w:sz w:val="24"/>
          <w:szCs w:val="24"/>
        </w:rPr>
      </w:pPr>
      <w:r w:rsidRPr="0088635B">
        <w:rPr>
          <w:rFonts w:ascii="Times New Roman" w:hAnsi="Times New Roman" w:cs="Times New Roman"/>
          <w:sz w:val="24"/>
          <w:szCs w:val="24"/>
        </w:rPr>
        <w:t xml:space="preserve">Navýšení závazného ukazatele Neinvestičního příspěvku na provoz ze dne </w:t>
      </w:r>
      <w:r w:rsidR="009B0ECE" w:rsidRPr="0088635B">
        <w:rPr>
          <w:rFonts w:ascii="Times New Roman" w:hAnsi="Times New Roman" w:cs="Times New Roman"/>
          <w:sz w:val="24"/>
          <w:szCs w:val="24"/>
        </w:rPr>
        <w:t xml:space="preserve">26. 9. 2016 </w:t>
      </w:r>
      <w:r w:rsidR="0088635B" w:rsidRPr="0088635B">
        <w:rPr>
          <w:rFonts w:ascii="Times New Roman" w:hAnsi="Times New Roman" w:cs="Times New Roman"/>
          <w:sz w:val="24"/>
          <w:szCs w:val="24"/>
        </w:rPr>
        <w:br/>
      </w:r>
      <w:r w:rsidR="009B0ECE" w:rsidRPr="0088635B">
        <w:rPr>
          <w:rFonts w:ascii="Times New Roman" w:hAnsi="Times New Roman" w:cs="Times New Roman"/>
          <w:sz w:val="24"/>
          <w:szCs w:val="24"/>
        </w:rPr>
        <w:t>ve výši 2 562 216,-- Kč.</w:t>
      </w:r>
    </w:p>
    <w:p w:rsidR="005217BD" w:rsidRPr="004244DD" w:rsidRDefault="005217BD" w:rsidP="00910528">
      <w:pPr>
        <w:rPr>
          <w:rFonts w:ascii="Times New Roman" w:hAnsi="Times New Roman" w:cs="Times New Roman"/>
          <w:b/>
          <w:sz w:val="24"/>
          <w:szCs w:val="24"/>
        </w:rPr>
      </w:pPr>
      <w:r>
        <w:rPr>
          <w:rFonts w:ascii="Times New Roman" w:hAnsi="Times New Roman" w:cs="Times New Roman"/>
          <w:b/>
          <w:sz w:val="24"/>
          <w:szCs w:val="24"/>
        </w:rPr>
        <w:t>Jiné zdroje financování</w:t>
      </w:r>
    </w:p>
    <w:p w:rsidR="00910528" w:rsidRDefault="00987CDF" w:rsidP="0088635B">
      <w:pPr>
        <w:jc w:val="both"/>
        <w:rPr>
          <w:rFonts w:ascii="Times New Roman" w:hAnsi="Times New Roman" w:cs="Times New Roman"/>
          <w:sz w:val="24"/>
          <w:szCs w:val="24"/>
        </w:rPr>
      </w:pPr>
      <w:r>
        <w:rPr>
          <w:rFonts w:ascii="Times New Roman" w:hAnsi="Times New Roman" w:cs="Times New Roman"/>
          <w:sz w:val="24"/>
          <w:szCs w:val="24"/>
        </w:rPr>
        <w:t>Investiční příspěvek od zřizovatele účelově určený na pořízení technického zhodnocení, opravy a údržbu nemovitého majetku -  rozpočtové opatření č. 122 ve výši 153 739,-- Kč na</w:t>
      </w:r>
      <w:r w:rsidR="001D2156">
        <w:rPr>
          <w:rFonts w:ascii="Times New Roman" w:hAnsi="Times New Roman" w:cs="Times New Roman"/>
          <w:sz w:val="24"/>
          <w:szCs w:val="24"/>
        </w:rPr>
        <w:t xml:space="preserve"> opravu</w:t>
      </w:r>
      <w:r>
        <w:rPr>
          <w:rFonts w:ascii="Times New Roman" w:hAnsi="Times New Roman" w:cs="Times New Roman"/>
          <w:sz w:val="24"/>
          <w:szCs w:val="24"/>
        </w:rPr>
        <w:t xml:space="preserve"> </w:t>
      </w:r>
      <w:r w:rsidR="00FC0DDD">
        <w:rPr>
          <w:rFonts w:ascii="Times New Roman" w:hAnsi="Times New Roman" w:cs="Times New Roman"/>
          <w:sz w:val="24"/>
          <w:szCs w:val="24"/>
        </w:rPr>
        <w:t>havarijní</w:t>
      </w:r>
      <w:r w:rsidR="001D2156">
        <w:rPr>
          <w:rFonts w:ascii="Times New Roman" w:hAnsi="Times New Roman" w:cs="Times New Roman"/>
          <w:sz w:val="24"/>
          <w:szCs w:val="24"/>
        </w:rPr>
        <w:t>ho stavu</w:t>
      </w:r>
      <w:r w:rsidR="007810FB">
        <w:rPr>
          <w:rFonts w:ascii="Times New Roman" w:hAnsi="Times New Roman" w:cs="Times New Roman"/>
          <w:sz w:val="24"/>
          <w:szCs w:val="24"/>
        </w:rPr>
        <w:t xml:space="preserve"> 2 koupelen v DS Vlčice.</w:t>
      </w:r>
    </w:p>
    <w:p w:rsidR="00987CDF" w:rsidRDefault="00987CDF" w:rsidP="0088635B">
      <w:pPr>
        <w:jc w:val="both"/>
        <w:rPr>
          <w:rFonts w:ascii="Times New Roman" w:hAnsi="Times New Roman" w:cs="Times New Roman"/>
          <w:sz w:val="24"/>
          <w:szCs w:val="24"/>
        </w:rPr>
      </w:pPr>
      <w:r>
        <w:rPr>
          <w:rFonts w:ascii="Times New Roman" w:hAnsi="Times New Roman" w:cs="Times New Roman"/>
          <w:sz w:val="24"/>
          <w:szCs w:val="24"/>
        </w:rPr>
        <w:lastRenderedPageBreak/>
        <w:t>Investiční příspěvek od zřizovatele účelově určený na pořízení technického zhodnocení, opravy a údržbu nemovitého majetku  -  rozpočtové opatření č. 131 ve výši 488 347,</w:t>
      </w:r>
      <w:r w:rsidR="00642D50">
        <w:rPr>
          <w:rFonts w:ascii="Times New Roman" w:hAnsi="Times New Roman" w:cs="Times New Roman"/>
          <w:sz w:val="24"/>
          <w:szCs w:val="24"/>
        </w:rPr>
        <w:t>50 Kč rekonstr</w:t>
      </w:r>
      <w:r w:rsidR="00B55FB9">
        <w:rPr>
          <w:rFonts w:ascii="Times New Roman" w:hAnsi="Times New Roman" w:cs="Times New Roman"/>
          <w:sz w:val="24"/>
          <w:szCs w:val="24"/>
        </w:rPr>
        <w:t>ukce koupelen v DS Vlčice (</w:t>
      </w:r>
      <w:r w:rsidR="00642D50">
        <w:rPr>
          <w:rFonts w:ascii="Times New Roman" w:hAnsi="Times New Roman" w:cs="Times New Roman"/>
          <w:sz w:val="24"/>
          <w:szCs w:val="24"/>
        </w:rPr>
        <w:t>Oprava havarijního stavu).</w:t>
      </w:r>
    </w:p>
    <w:p w:rsidR="005B3279" w:rsidRDefault="005B3279" w:rsidP="0088635B">
      <w:pPr>
        <w:jc w:val="both"/>
        <w:rPr>
          <w:rFonts w:ascii="Times New Roman" w:hAnsi="Times New Roman" w:cs="Times New Roman"/>
          <w:sz w:val="24"/>
          <w:szCs w:val="24"/>
        </w:rPr>
      </w:pPr>
      <w:r>
        <w:rPr>
          <w:rFonts w:ascii="Times New Roman" w:hAnsi="Times New Roman" w:cs="Times New Roman"/>
          <w:sz w:val="24"/>
          <w:szCs w:val="24"/>
        </w:rPr>
        <w:t xml:space="preserve">Investiční příspěvek od zřizovatele účelově určený na pořízení technického zhodnocení, opravy a údržbu nemovitého majetku – rozpočtové opatření č. </w:t>
      </w:r>
      <w:r w:rsidR="009831D8">
        <w:rPr>
          <w:rFonts w:ascii="Times New Roman" w:hAnsi="Times New Roman" w:cs="Times New Roman"/>
          <w:sz w:val="24"/>
          <w:szCs w:val="24"/>
        </w:rPr>
        <w:t>199 ve výši</w:t>
      </w:r>
      <w:r>
        <w:rPr>
          <w:rFonts w:ascii="Times New Roman" w:hAnsi="Times New Roman" w:cs="Times New Roman"/>
          <w:sz w:val="24"/>
          <w:szCs w:val="24"/>
        </w:rPr>
        <w:t xml:space="preserve"> 149 725,-- Kč</w:t>
      </w:r>
      <w:r w:rsidR="009831D8">
        <w:rPr>
          <w:rFonts w:ascii="Times New Roman" w:hAnsi="Times New Roman" w:cs="Times New Roman"/>
          <w:sz w:val="24"/>
          <w:szCs w:val="24"/>
        </w:rPr>
        <w:t xml:space="preserve"> </w:t>
      </w:r>
      <w:r w:rsidR="0088635B">
        <w:rPr>
          <w:rFonts w:ascii="Times New Roman" w:hAnsi="Times New Roman" w:cs="Times New Roman"/>
          <w:sz w:val="24"/>
          <w:szCs w:val="24"/>
        </w:rPr>
        <w:br/>
      </w:r>
      <w:r w:rsidR="009831D8">
        <w:rPr>
          <w:rFonts w:ascii="Times New Roman" w:hAnsi="Times New Roman" w:cs="Times New Roman"/>
          <w:sz w:val="24"/>
          <w:szCs w:val="24"/>
        </w:rPr>
        <w:t>na rekonstrukci sprchového koutu na výjezdovém stanovišti ZZSPK.</w:t>
      </w:r>
    </w:p>
    <w:p w:rsidR="006810EC" w:rsidRDefault="00DA3C41" w:rsidP="0088635B">
      <w:pPr>
        <w:jc w:val="both"/>
        <w:rPr>
          <w:rFonts w:ascii="Times New Roman" w:hAnsi="Times New Roman" w:cs="Times New Roman"/>
          <w:sz w:val="24"/>
          <w:szCs w:val="24"/>
        </w:rPr>
      </w:pPr>
      <w:r>
        <w:rPr>
          <w:rFonts w:ascii="Times New Roman" w:hAnsi="Times New Roman" w:cs="Times New Roman"/>
          <w:sz w:val="24"/>
          <w:szCs w:val="24"/>
        </w:rPr>
        <w:t>Použití fondu reprodukce investičního majetku – organizace pořídila v roce 2016</w:t>
      </w:r>
      <w:r w:rsidR="00BD34FD">
        <w:rPr>
          <w:rFonts w:ascii="Times New Roman" w:hAnsi="Times New Roman" w:cs="Times New Roman"/>
          <w:sz w:val="24"/>
          <w:szCs w:val="24"/>
        </w:rPr>
        <w:t xml:space="preserve"> </w:t>
      </w:r>
      <w:r w:rsidR="0088635B">
        <w:rPr>
          <w:rFonts w:ascii="Times New Roman" w:hAnsi="Times New Roman" w:cs="Times New Roman"/>
          <w:sz w:val="24"/>
          <w:szCs w:val="24"/>
        </w:rPr>
        <w:br/>
      </w:r>
      <w:r w:rsidR="00BD34FD">
        <w:rPr>
          <w:rFonts w:ascii="Times New Roman" w:hAnsi="Times New Roman" w:cs="Times New Roman"/>
          <w:sz w:val="24"/>
          <w:szCs w:val="24"/>
        </w:rPr>
        <w:t>do stravovacího provozu myčku na nádobí a konvektomat.</w:t>
      </w:r>
    </w:p>
    <w:bookmarkStart w:id="3" w:name="_MON_1519039971"/>
    <w:bookmarkEnd w:id="3"/>
    <w:p w:rsidR="00910528" w:rsidRPr="004244DD" w:rsidRDefault="0088635B" w:rsidP="00910528">
      <w:pPr>
        <w:rPr>
          <w:rFonts w:ascii="Times New Roman" w:hAnsi="Times New Roman" w:cs="Times New Roman"/>
          <w:color w:val="FF0000"/>
          <w:sz w:val="24"/>
          <w:szCs w:val="24"/>
        </w:rPr>
      </w:pPr>
      <w:r w:rsidRPr="004244DD">
        <w:rPr>
          <w:rFonts w:ascii="Times New Roman" w:hAnsi="Times New Roman" w:cs="Times New Roman"/>
          <w:color w:val="FF0000"/>
          <w:sz w:val="24"/>
          <w:szCs w:val="24"/>
        </w:rPr>
        <w:object w:dxaOrig="9475" w:dyaOrig="9916">
          <v:shape id="_x0000_i1028" type="#_x0000_t75" style="width:475.5pt;height:471.75pt" o:ole="">
            <v:imagedata r:id="rId20" o:title=""/>
          </v:shape>
          <o:OLEObject Type="Embed" ProgID="Excel.Sheet.12" ShapeID="_x0000_i1028" DrawAspect="Content" ObjectID="_1554189118" r:id="rId21"/>
        </w:object>
      </w:r>
    </w:p>
    <w:p w:rsidR="004D63AF" w:rsidRDefault="004D63AF" w:rsidP="00910528">
      <w:pPr>
        <w:rPr>
          <w:rFonts w:ascii="Times New Roman" w:hAnsi="Times New Roman" w:cs="Times New Roman"/>
          <w:b/>
          <w:sz w:val="24"/>
          <w:szCs w:val="24"/>
        </w:rPr>
      </w:pPr>
    </w:p>
    <w:p w:rsidR="00590554" w:rsidRDefault="00590554" w:rsidP="00910528">
      <w:pPr>
        <w:rPr>
          <w:rFonts w:ascii="Times New Roman" w:hAnsi="Times New Roman" w:cs="Times New Roman"/>
          <w:b/>
          <w:sz w:val="24"/>
          <w:szCs w:val="24"/>
        </w:rPr>
      </w:pPr>
    </w:p>
    <w:p w:rsidR="00590554" w:rsidRDefault="00590554" w:rsidP="00910528">
      <w:pPr>
        <w:rPr>
          <w:rFonts w:ascii="Times New Roman" w:hAnsi="Times New Roman" w:cs="Times New Roman"/>
          <w:b/>
          <w:sz w:val="24"/>
          <w:szCs w:val="24"/>
        </w:rPr>
      </w:pPr>
    </w:p>
    <w:p w:rsidR="00590554" w:rsidRDefault="00581193" w:rsidP="00910528">
      <w:pPr>
        <w:rPr>
          <w:rFonts w:ascii="Times New Roman" w:hAnsi="Times New Roman" w:cs="Times New Roman"/>
          <w:b/>
          <w:sz w:val="24"/>
          <w:szCs w:val="24"/>
        </w:rPr>
      </w:pPr>
      <w:r>
        <w:rPr>
          <w:rFonts w:ascii="Times New Roman" w:hAnsi="Times New Roman" w:cs="Times New Roman"/>
          <w:b/>
          <w:sz w:val="24"/>
          <w:szCs w:val="24"/>
        </w:rPr>
        <w:lastRenderedPageBreak/>
        <w:t>3.2. Náklady organizace</w:t>
      </w:r>
    </w:p>
    <w:p w:rsidR="008020B6" w:rsidRDefault="00990FE0" w:rsidP="00910528">
      <w:pPr>
        <w:rPr>
          <w:rFonts w:ascii="Times New Roman" w:hAnsi="Times New Roman" w:cs="Times New Roman"/>
          <w:b/>
          <w:sz w:val="24"/>
          <w:szCs w:val="24"/>
        </w:rPr>
      </w:pPr>
      <w:r>
        <w:rPr>
          <w:rFonts w:ascii="Times New Roman" w:hAnsi="Times New Roman" w:cs="Times New Roman"/>
          <w:b/>
          <w:sz w:val="24"/>
          <w:szCs w:val="24"/>
        </w:rPr>
        <w:t xml:space="preserve">Tabulka č. 17: </w:t>
      </w:r>
      <w:r w:rsidR="00910528" w:rsidRPr="004244DD">
        <w:rPr>
          <w:rFonts w:ascii="Times New Roman" w:hAnsi="Times New Roman" w:cs="Times New Roman"/>
          <w:b/>
          <w:sz w:val="24"/>
          <w:szCs w:val="24"/>
        </w:rPr>
        <w:t>Náklady organizace</w:t>
      </w:r>
    </w:p>
    <w:tbl>
      <w:tblPr>
        <w:tblW w:w="8976" w:type="dxa"/>
        <w:tblInd w:w="70" w:type="dxa"/>
        <w:tblCellMar>
          <w:left w:w="70" w:type="dxa"/>
          <w:right w:w="70" w:type="dxa"/>
        </w:tblCellMar>
        <w:tblLook w:val="04A0" w:firstRow="1" w:lastRow="0" w:firstColumn="1" w:lastColumn="0" w:noHBand="0" w:noVBand="1"/>
      </w:tblPr>
      <w:tblGrid>
        <w:gridCol w:w="1221"/>
        <w:gridCol w:w="3200"/>
        <w:gridCol w:w="1520"/>
        <w:gridCol w:w="1600"/>
        <w:gridCol w:w="1460"/>
      </w:tblGrid>
      <w:tr w:rsidR="004D63AF" w:rsidRPr="004D63AF" w:rsidTr="004D63AF">
        <w:trPr>
          <w:trHeight w:val="240"/>
        </w:trPr>
        <w:tc>
          <w:tcPr>
            <w:tcW w:w="1196"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rozpočet</w:t>
            </w:r>
          </w:p>
        </w:tc>
        <w:tc>
          <w:tcPr>
            <w:tcW w:w="3200"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16 893 541,00</w:t>
            </w:r>
          </w:p>
        </w:tc>
        <w:tc>
          <w:tcPr>
            <w:tcW w:w="1520"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p>
        </w:tc>
        <w:tc>
          <w:tcPr>
            <w:tcW w:w="16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46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r>
      <w:tr w:rsidR="004D63AF" w:rsidRPr="004D63AF" w:rsidTr="004D63AF">
        <w:trPr>
          <w:trHeight w:val="240"/>
        </w:trPr>
        <w:tc>
          <w:tcPr>
            <w:tcW w:w="1196"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skutečnost</w:t>
            </w:r>
          </w:p>
        </w:tc>
        <w:tc>
          <w:tcPr>
            <w:tcW w:w="3200"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18 314 604,94</w:t>
            </w:r>
          </w:p>
        </w:tc>
        <w:tc>
          <w:tcPr>
            <w:tcW w:w="1520" w:type="dxa"/>
            <w:tcBorders>
              <w:top w:val="nil"/>
              <w:left w:val="nil"/>
              <w:bottom w:val="nil"/>
              <w:right w:val="nil"/>
            </w:tcBorders>
            <w:shd w:val="clear" w:color="auto" w:fill="auto"/>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p>
        </w:tc>
        <w:tc>
          <w:tcPr>
            <w:tcW w:w="16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46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r>
      <w:tr w:rsidR="004D63AF" w:rsidRPr="004D63AF" w:rsidTr="004D63AF">
        <w:trPr>
          <w:trHeight w:val="240"/>
        </w:trPr>
        <w:tc>
          <w:tcPr>
            <w:tcW w:w="1196"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plnění</w:t>
            </w:r>
          </w:p>
        </w:tc>
        <w:tc>
          <w:tcPr>
            <w:tcW w:w="3200" w:type="dxa"/>
            <w:tcBorders>
              <w:top w:val="nil"/>
              <w:left w:val="nil"/>
              <w:bottom w:val="nil"/>
              <w:right w:val="nil"/>
            </w:tcBorders>
            <w:shd w:val="clear" w:color="auto" w:fill="auto"/>
            <w:noWrap/>
            <w:vAlign w:val="bottom"/>
            <w:hideMark/>
          </w:tcPr>
          <w:p w:rsidR="004D63AF" w:rsidRPr="00990FE0" w:rsidRDefault="004D63AF" w:rsidP="004D63AF">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108,41</w:t>
            </w:r>
          </w:p>
        </w:tc>
        <w:tc>
          <w:tcPr>
            <w:tcW w:w="1520" w:type="dxa"/>
            <w:tcBorders>
              <w:top w:val="nil"/>
              <w:left w:val="nil"/>
              <w:bottom w:val="nil"/>
              <w:right w:val="nil"/>
            </w:tcBorders>
            <w:shd w:val="clear" w:color="auto" w:fill="auto"/>
            <w:noWrap/>
            <w:vAlign w:val="bottom"/>
            <w:hideMark/>
          </w:tcPr>
          <w:p w:rsidR="004D63AF" w:rsidRPr="00990FE0" w:rsidRDefault="004D63AF" w:rsidP="004D63AF">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w:t>
            </w:r>
          </w:p>
        </w:tc>
        <w:tc>
          <w:tcPr>
            <w:tcW w:w="16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Arial" w:eastAsia="Times New Roman" w:hAnsi="Arial" w:cs="Arial"/>
                <w:b/>
                <w:bCs/>
                <w:sz w:val="20"/>
                <w:szCs w:val="20"/>
                <w:lang w:eastAsia="cs-CZ"/>
              </w:rPr>
            </w:pPr>
          </w:p>
        </w:tc>
        <w:tc>
          <w:tcPr>
            <w:tcW w:w="1460" w:type="dxa"/>
            <w:tcBorders>
              <w:top w:val="nil"/>
              <w:left w:val="nil"/>
              <w:bottom w:val="nil"/>
              <w:right w:val="nil"/>
            </w:tcBorders>
            <w:shd w:val="clear" w:color="auto" w:fill="auto"/>
            <w:noWrap/>
            <w:vAlign w:val="bottom"/>
            <w:hideMark/>
          </w:tcPr>
          <w:p w:rsidR="004D63AF" w:rsidRPr="004D63AF" w:rsidRDefault="004D63AF" w:rsidP="004D63AF">
            <w:pPr>
              <w:spacing w:after="0"/>
              <w:jc w:val="right"/>
              <w:rPr>
                <w:rFonts w:ascii="Times New Roman" w:eastAsia="Times New Roman" w:hAnsi="Times New Roman" w:cs="Times New Roman"/>
                <w:sz w:val="20"/>
                <w:szCs w:val="20"/>
                <w:lang w:eastAsia="cs-CZ"/>
              </w:rPr>
            </w:pPr>
          </w:p>
        </w:tc>
      </w:tr>
      <w:tr w:rsidR="004D63AF" w:rsidRPr="004D63AF" w:rsidTr="004D63AF">
        <w:trPr>
          <w:trHeight w:val="240"/>
        </w:trPr>
        <w:tc>
          <w:tcPr>
            <w:tcW w:w="1196" w:type="dxa"/>
            <w:tcBorders>
              <w:top w:val="nil"/>
              <w:left w:val="nil"/>
              <w:bottom w:val="nil"/>
              <w:right w:val="nil"/>
            </w:tcBorders>
            <w:shd w:val="clear" w:color="auto" w:fill="auto"/>
            <w:noWrap/>
            <w:vAlign w:val="bottom"/>
            <w:hideMark/>
          </w:tcPr>
          <w:p w:rsidR="004D63AF" w:rsidRPr="00990FE0" w:rsidRDefault="004D63AF" w:rsidP="004D63AF">
            <w:pPr>
              <w:spacing w:after="0"/>
              <w:rPr>
                <w:rFonts w:ascii="Times New Roman" w:eastAsia="Times New Roman" w:hAnsi="Times New Roman" w:cs="Times New Roman"/>
                <w:sz w:val="24"/>
                <w:szCs w:val="24"/>
                <w:lang w:eastAsia="cs-CZ"/>
              </w:rPr>
            </w:pPr>
          </w:p>
        </w:tc>
        <w:tc>
          <w:tcPr>
            <w:tcW w:w="3200" w:type="dxa"/>
            <w:tcBorders>
              <w:top w:val="nil"/>
              <w:left w:val="nil"/>
              <w:bottom w:val="nil"/>
              <w:right w:val="nil"/>
            </w:tcBorders>
            <w:shd w:val="clear" w:color="auto" w:fill="auto"/>
            <w:noWrap/>
            <w:vAlign w:val="bottom"/>
            <w:hideMark/>
          </w:tcPr>
          <w:p w:rsidR="004D63AF" w:rsidRPr="00990FE0" w:rsidRDefault="004D63AF" w:rsidP="004D63AF">
            <w:pPr>
              <w:spacing w:after="0"/>
              <w:rPr>
                <w:rFonts w:ascii="Times New Roman" w:eastAsia="Times New Roman" w:hAnsi="Times New Roman" w:cs="Times New Roman"/>
                <w:sz w:val="24"/>
                <w:szCs w:val="24"/>
                <w:lang w:eastAsia="cs-CZ"/>
              </w:rPr>
            </w:pPr>
          </w:p>
        </w:tc>
        <w:tc>
          <w:tcPr>
            <w:tcW w:w="1520" w:type="dxa"/>
            <w:tcBorders>
              <w:top w:val="nil"/>
              <w:left w:val="nil"/>
              <w:bottom w:val="nil"/>
              <w:right w:val="nil"/>
            </w:tcBorders>
            <w:shd w:val="clear" w:color="auto" w:fill="auto"/>
            <w:noWrap/>
            <w:vAlign w:val="bottom"/>
            <w:hideMark/>
          </w:tcPr>
          <w:p w:rsidR="004D63AF" w:rsidRPr="00990FE0" w:rsidRDefault="004D63AF" w:rsidP="004D63AF">
            <w:pPr>
              <w:spacing w:after="0"/>
              <w:rPr>
                <w:rFonts w:ascii="Times New Roman" w:eastAsia="Times New Roman" w:hAnsi="Times New Roman" w:cs="Times New Roman"/>
                <w:sz w:val="24"/>
                <w:szCs w:val="24"/>
                <w:lang w:eastAsia="cs-CZ"/>
              </w:rPr>
            </w:pPr>
          </w:p>
        </w:tc>
        <w:tc>
          <w:tcPr>
            <w:tcW w:w="16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460" w:type="dxa"/>
            <w:tcBorders>
              <w:top w:val="nil"/>
              <w:left w:val="nil"/>
              <w:bottom w:val="nil"/>
              <w:right w:val="nil"/>
            </w:tcBorders>
            <w:shd w:val="clear" w:color="auto" w:fill="auto"/>
            <w:noWrap/>
            <w:vAlign w:val="bottom"/>
            <w:hideMark/>
          </w:tcPr>
          <w:p w:rsidR="004D63AF" w:rsidRPr="004D63AF" w:rsidRDefault="004D63AF" w:rsidP="004D63AF">
            <w:pPr>
              <w:spacing w:after="0"/>
              <w:jc w:val="right"/>
              <w:rPr>
                <w:rFonts w:ascii="Times New Roman" w:eastAsia="Times New Roman" w:hAnsi="Times New Roman" w:cs="Times New Roman"/>
                <w:sz w:val="20"/>
                <w:szCs w:val="20"/>
                <w:lang w:eastAsia="cs-CZ"/>
              </w:rPr>
            </w:pPr>
          </w:p>
        </w:tc>
      </w:tr>
      <w:tr w:rsidR="004D63AF" w:rsidRPr="004D63AF" w:rsidTr="004D63AF">
        <w:trPr>
          <w:trHeight w:val="240"/>
        </w:trPr>
        <w:tc>
          <w:tcPr>
            <w:tcW w:w="1196"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32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52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600" w:type="dxa"/>
            <w:tcBorders>
              <w:top w:val="nil"/>
              <w:left w:val="nil"/>
              <w:bottom w:val="nil"/>
              <w:right w:val="nil"/>
            </w:tcBorders>
            <w:shd w:val="clear" w:color="auto" w:fill="auto"/>
            <w:noWrap/>
            <w:vAlign w:val="bottom"/>
            <w:hideMark/>
          </w:tcPr>
          <w:p w:rsidR="004D63AF" w:rsidRPr="004D63AF" w:rsidRDefault="004D63AF" w:rsidP="004D63AF">
            <w:pPr>
              <w:spacing w:after="0"/>
              <w:rPr>
                <w:rFonts w:ascii="Times New Roman" w:eastAsia="Times New Roman" w:hAnsi="Times New Roman" w:cs="Times New Roman"/>
                <w:sz w:val="20"/>
                <w:szCs w:val="20"/>
                <w:lang w:eastAsia="cs-CZ"/>
              </w:rPr>
            </w:pPr>
          </w:p>
        </w:tc>
        <w:tc>
          <w:tcPr>
            <w:tcW w:w="1460" w:type="dxa"/>
            <w:tcBorders>
              <w:top w:val="nil"/>
              <w:left w:val="nil"/>
              <w:bottom w:val="nil"/>
              <w:right w:val="nil"/>
            </w:tcBorders>
            <w:shd w:val="clear" w:color="auto" w:fill="auto"/>
            <w:noWrap/>
            <w:vAlign w:val="bottom"/>
            <w:hideMark/>
          </w:tcPr>
          <w:p w:rsidR="004D63AF" w:rsidRPr="004D63AF" w:rsidRDefault="004D63AF" w:rsidP="004D63AF">
            <w:pPr>
              <w:spacing w:after="0"/>
              <w:jc w:val="right"/>
              <w:rPr>
                <w:rFonts w:ascii="Times New Roman" w:eastAsia="Times New Roman" w:hAnsi="Times New Roman" w:cs="Times New Roman"/>
                <w:sz w:val="20"/>
                <w:szCs w:val="20"/>
                <w:lang w:eastAsia="cs-CZ"/>
              </w:rPr>
            </w:pPr>
          </w:p>
        </w:tc>
      </w:tr>
      <w:tr w:rsidR="004D63AF" w:rsidRPr="004D63AF" w:rsidTr="005D1C98">
        <w:trPr>
          <w:trHeight w:val="615"/>
        </w:trPr>
        <w:tc>
          <w:tcPr>
            <w:tcW w:w="119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D63AF" w:rsidRPr="008C3EDF" w:rsidRDefault="004D63AF" w:rsidP="004D63AF">
            <w:pPr>
              <w:spacing w:after="0"/>
              <w:jc w:val="center"/>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účet</w:t>
            </w:r>
          </w:p>
        </w:tc>
        <w:tc>
          <w:tcPr>
            <w:tcW w:w="320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D63AF" w:rsidRPr="008C3EDF" w:rsidRDefault="004D63AF" w:rsidP="004D63AF">
            <w:pPr>
              <w:spacing w:after="0"/>
              <w:jc w:val="center"/>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D63AF" w:rsidRPr="008C3EDF" w:rsidRDefault="007E0D41" w:rsidP="004D63AF">
            <w:pPr>
              <w:spacing w:after="0"/>
              <w:jc w:val="center"/>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Upravený </w:t>
            </w:r>
            <w:r w:rsidR="004D63AF" w:rsidRPr="008C3EDF">
              <w:rPr>
                <w:rFonts w:ascii="Times New Roman" w:eastAsia="Times New Roman" w:hAnsi="Times New Roman" w:cs="Times New Roman"/>
                <w:b/>
                <w:bCs/>
                <w:sz w:val="24"/>
                <w:szCs w:val="24"/>
                <w:lang w:eastAsia="cs-CZ"/>
              </w:rPr>
              <w:t>rozpočet</w:t>
            </w:r>
          </w:p>
        </w:tc>
        <w:tc>
          <w:tcPr>
            <w:tcW w:w="160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D63AF" w:rsidRPr="008C3EDF" w:rsidRDefault="004D63AF" w:rsidP="004D63AF">
            <w:pPr>
              <w:spacing w:after="0"/>
              <w:jc w:val="center"/>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k 31.12.2016</w:t>
            </w:r>
          </w:p>
        </w:tc>
        <w:tc>
          <w:tcPr>
            <w:tcW w:w="146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D63AF" w:rsidRPr="008C3EDF" w:rsidRDefault="004D63AF" w:rsidP="004D63AF">
            <w:pPr>
              <w:spacing w:after="0"/>
              <w:jc w:val="center"/>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k rozpočtu</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spotřeba materiálu - </w:t>
            </w:r>
            <w:proofErr w:type="spellStart"/>
            <w:r w:rsidRPr="008C3EDF">
              <w:rPr>
                <w:rFonts w:ascii="Times New Roman" w:eastAsia="Times New Roman" w:hAnsi="Times New Roman" w:cs="Times New Roman"/>
                <w:b/>
                <w:bCs/>
                <w:sz w:val="24"/>
                <w:szCs w:val="24"/>
                <w:lang w:eastAsia="cs-CZ"/>
              </w:rPr>
              <w:t>kancl</w:t>
            </w:r>
            <w:proofErr w:type="spellEnd"/>
            <w:r w:rsidRPr="008C3EDF">
              <w:rPr>
                <w:rFonts w:ascii="Times New Roman" w:eastAsia="Times New Roman" w:hAnsi="Times New Roman" w:cs="Times New Roman"/>
                <w:b/>
                <w:bCs/>
                <w:sz w:val="24"/>
                <w:szCs w:val="24"/>
                <w:lang w:eastAsia="cs-CZ"/>
              </w:rPr>
              <w:t xml:space="preserve">. </w:t>
            </w:r>
            <w:proofErr w:type="spellStart"/>
            <w:r w:rsidRPr="008C3EDF">
              <w:rPr>
                <w:rFonts w:ascii="Times New Roman" w:eastAsia="Times New Roman" w:hAnsi="Times New Roman" w:cs="Times New Roman"/>
                <w:b/>
                <w:bCs/>
                <w:sz w:val="24"/>
                <w:szCs w:val="24"/>
                <w:lang w:eastAsia="cs-CZ"/>
              </w:rPr>
              <w:t>potř</w:t>
            </w:r>
            <w:proofErr w:type="spellEnd"/>
            <w:r w:rsidRPr="008C3EDF">
              <w:rPr>
                <w:rFonts w:ascii="Times New Roman" w:eastAsia="Times New Roman" w:hAnsi="Times New Roman" w:cs="Times New Roman"/>
                <w:b/>
                <w:bCs/>
                <w:sz w:val="24"/>
                <w:szCs w:val="24"/>
                <w:lang w:eastAsia="cs-CZ"/>
              </w:rPr>
              <w:t>.</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63 273,70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140,61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spotřeba PHM</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22 000,00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13 002,00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59,10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501 021</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Spotřeba mat. - bonusy ZP</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65 000,00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38 826,83</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59,73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501 030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spotř.mat.na </w:t>
            </w:r>
            <w:proofErr w:type="spellStart"/>
            <w:r w:rsidRPr="008C3EDF">
              <w:rPr>
                <w:rFonts w:ascii="Times New Roman" w:eastAsia="Times New Roman" w:hAnsi="Times New Roman" w:cs="Times New Roman"/>
                <w:b/>
                <w:bCs/>
                <w:sz w:val="24"/>
                <w:szCs w:val="24"/>
                <w:lang w:eastAsia="cs-CZ"/>
              </w:rPr>
              <w:t>aktiviz.čin</w:t>
            </w:r>
            <w:proofErr w:type="spellEnd"/>
            <w:r w:rsidRPr="008C3EDF">
              <w:rPr>
                <w:rFonts w:ascii="Times New Roman" w:eastAsia="Times New Roman" w:hAnsi="Times New Roman" w:cs="Times New Roman"/>
                <w:b/>
                <w:bCs/>
                <w:sz w:val="24"/>
                <w:szCs w:val="24"/>
                <w:lang w:eastAsia="cs-CZ"/>
              </w:rPr>
              <w:t>.</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8 592,00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28,64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501 040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zdravotnický materiál</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1 599,70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3,20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501 060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potraviny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1 135 000,00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991 549,40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87,36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501 070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všeob.materiál</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100 000,00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83 118,44</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83,12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501 080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Sp.materiálu</w:t>
            </w:r>
            <w:proofErr w:type="spellEnd"/>
            <w:r w:rsidRPr="008C3EDF">
              <w:rPr>
                <w:rFonts w:ascii="Times New Roman" w:eastAsia="Times New Roman" w:hAnsi="Times New Roman" w:cs="Times New Roman"/>
                <w:b/>
                <w:bCs/>
                <w:sz w:val="24"/>
                <w:szCs w:val="24"/>
                <w:lang w:eastAsia="cs-CZ"/>
              </w:rPr>
              <w:t xml:space="preserve"> </w:t>
            </w:r>
            <w:proofErr w:type="spellStart"/>
            <w:r w:rsidRPr="008C3EDF">
              <w:rPr>
                <w:rFonts w:ascii="Times New Roman" w:eastAsia="Times New Roman" w:hAnsi="Times New Roman" w:cs="Times New Roman"/>
                <w:b/>
                <w:bCs/>
                <w:sz w:val="24"/>
                <w:szCs w:val="24"/>
                <w:lang w:eastAsia="cs-CZ"/>
              </w:rPr>
              <w:t>ddhm</w:t>
            </w:r>
            <w:proofErr w:type="spellEnd"/>
            <w:r w:rsidRPr="008C3EDF">
              <w:rPr>
                <w:rFonts w:ascii="Times New Roman" w:eastAsia="Times New Roman" w:hAnsi="Times New Roman" w:cs="Times New Roman"/>
                <w:b/>
                <w:bCs/>
                <w:sz w:val="24"/>
                <w:szCs w:val="24"/>
                <w:lang w:eastAsia="cs-CZ"/>
              </w:rPr>
              <w:t xml:space="preserve"> do 3000</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138 969,75</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463,23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501 090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ochranné oděvy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84 000,00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83 320,00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99,19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501 100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čistící prostředky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109 714,74</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121,91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501 110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knihy a časopisy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2 725,00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90,83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501 120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sp.mat</w:t>
            </w:r>
            <w:proofErr w:type="spellEnd"/>
            <w:r w:rsidRPr="008C3EDF">
              <w:rPr>
                <w:rFonts w:ascii="Times New Roman" w:eastAsia="Times New Roman" w:hAnsi="Times New Roman" w:cs="Times New Roman"/>
                <w:b/>
                <w:bCs/>
                <w:sz w:val="24"/>
                <w:szCs w:val="24"/>
                <w:lang w:eastAsia="cs-CZ"/>
              </w:rPr>
              <w:t>. strav.úsek</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307,00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10,23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501 140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sp.mat</w:t>
            </w:r>
            <w:proofErr w:type="spellEnd"/>
            <w:r w:rsidRPr="008C3EDF">
              <w:rPr>
                <w:rFonts w:ascii="Times New Roman" w:eastAsia="Times New Roman" w:hAnsi="Times New Roman" w:cs="Times New Roman"/>
                <w:b/>
                <w:bCs/>
                <w:sz w:val="24"/>
                <w:szCs w:val="24"/>
                <w:lang w:eastAsia="cs-CZ"/>
              </w:rPr>
              <w:t>.-klienti, provoz</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60 000,00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155 038,11</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258,40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501 906</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sp.mat.potraviny</w:t>
            </w:r>
            <w:proofErr w:type="spellEnd"/>
            <w:r w:rsidRPr="008C3EDF">
              <w:rPr>
                <w:rFonts w:ascii="Times New Roman" w:eastAsia="Times New Roman" w:hAnsi="Times New Roman" w:cs="Times New Roman"/>
                <w:b/>
                <w:bCs/>
                <w:sz w:val="24"/>
                <w:szCs w:val="24"/>
                <w:lang w:eastAsia="cs-CZ"/>
              </w:rPr>
              <w:t xml:space="preserve">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720 000,00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657 755,00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91,35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501</w:t>
            </w:r>
          </w:p>
        </w:tc>
        <w:tc>
          <w:tcPr>
            <w:tcW w:w="3200" w:type="dxa"/>
            <w:tcBorders>
              <w:top w:val="single" w:sz="4" w:space="0" w:color="auto"/>
              <w:left w:val="nil"/>
              <w:bottom w:val="single" w:sz="4" w:space="0" w:color="auto"/>
              <w:right w:val="single" w:sz="4" w:space="0" w:color="auto"/>
            </w:tcBorders>
            <w:shd w:val="clear" w:color="000000"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000000"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2 437 000,00</w:t>
            </w:r>
          </w:p>
        </w:tc>
        <w:tc>
          <w:tcPr>
            <w:tcW w:w="1600" w:type="dxa"/>
            <w:tcBorders>
              <w:top w:val="single" w:sz="4" w:space="0" w:color="auto"/>
              <w:left w:val="nil"/>
              <w:bottom w:val="single" w:sz="4" w:space="0" w:color="auto"/>
              <w:right w:val="single" w:sz="4" w:space="0" w:color="auto"/>
            </w:tcBorders>
            <w:shd w:val="clear" w:color="000000"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2 347 791,67</w:t>
            </w:r>
          </w:p>
        </w:tc>
        <w:tc>
          <w:tcPr>
            <w:tcW w:w="1460" w:type="dxa"/>
            <w:tcBorders>
              <w:top w:val="single" w:sz="4" w:space="0" w:color="auto"/>
              <w:left w:val="nil"/>
              <w:bottom w:val="single" w:sz="4" w:space="0" w:color="auto"/>
              <w:right w:val="single" w:sz="4" w:space="0" w:color="auto"/>
            </w:tcBorders>
            <w:shd w:val="clear" w:color="000000"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502 010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spotřeba energie plyn</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650 000,00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525 245,00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80,81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502 020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spotřeba </w:t>
            </w:r>
            <w:proofErr w:type="spellStart"/>
            <w:r w:rsidRPr="008C3EDF">
              <w:rPr>
                <w:rFonts w:ascii="Times New Roman" w:eastAsia="Times New Roman" w:hAnsi="Times New Roman" w:cs="Times New Roman"/>
                <w:b/>
                <w:bCs/>
                <w:sz w:val="24"/>
                <w:szCs w:val="24"/>
                <w:lang w:eastAsia="cs-CZ"/>
              </w:rPr>
              <w:t>el.energie</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400 000,00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390 467,00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97,62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502 030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spotřeba energie voda</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200 000,00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186 429,00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93,21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502 901</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spotřeba </w:t>
            </w:r>
            <w:proofErr w:type="spellStart"/>
            <w:r w:rsidRPr="008C3EDF">
              <w:rPr>
                <w:rFonts w:ascii="Times New Roman" w:eastAsia="Times New Roman" w:hAnsi="Times New Roman" w:cs="Times New Roman"/>
                <w:b/>
                <w:bCs/>
                <w:sz w:val="24"/>
                <w:szCs w:val="24"/>
                <w:lang w:eastAsia="cs-CZ"/>
              </w:rPr>
              <w:t>en.plyn</w:t>
            </w:r>
            <w:proofErr w:type="spellEnd"/>
            <w:r w:rsidRPr="008C3EDF">
              <w:rPr>
                <w:rFonts w:ascii="Times New Roman" w:eastAsia="Times New Roman" w:hAnsi="Times New Roman" w:cs="Times New Roman"/>
                <w:b/>
                <w:bCs/>
                <w:sz w:val="24"/>
                <w:szCs w:val="24"/>
                <w:lang w:eastAsia="cs-CZ"/>
              </w:rPr>
              <w:t xml:space="preserve">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112 000,00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79 980,00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71,41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502 902</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spotřeba </w:t>
            </w:r>
            <w:proofErr w:type="spellStart"/>
            <w:r w:rsidRPr="008C3EDF">
              <w:rPr>
                <w:rFonts w:ascii="Times New Roman" w:eastAsia="Times New Roman" w:hAnsi="Times New Roman" w:cs="Times New Roman"/>
                <w:b/>
                <w:bCs/>
                <w:sz w:val="24"/>
                <w:szCs w:val="24"/>
                <w:lang w:eastAsia="cs-CZ"/>
              </w:rPr>
              <w:t>el.ener.HČ</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88 208,00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117,61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502 903</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spotřeba </w:t>
            </w:r>
            <w:proofErr w:type="spellStart"/>
            <w:r w:rsidRPr="008C3EDF">
              <w:rPr>
                <w:rFonts w:ascii="Times New Roman" w:eastAsia="Times New Roman" w:hAnsi="Times New Roman" w:cs="Times New Roman"/>
                <w:b/>
                <w:bCs/>
                <w:sz w:val="24"/>
                <w:szCs w:val="24"/>
                <w:lang w:eastAsia="cs-CZ"/>
              </w:rPr>
              <w:t>en.voda</w:t>
            </w:r>
            <w:proofErr w:type="spellEnd"/>
            <w:r w:rsidRPr="008C3EDF">
              <w:rPr>
                <w:rFonts w:ascii="Times New Roman" w:eastAsia="Times New Roman" w:hAnsi="Times New Roman" w:cs="Times New Roman"/>
                <w:b/>
                <w:bCs/>
                <w:sz w:val="24"/>
                <w:szCs w:val="24"/>
                <w:lang w:eastAsia="cs-CZ"/>
              </w:rPr>
              <w:t xml:space="preserve">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4 429,00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88,58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502</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1 442 000,00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1 274 758,00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504 000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prodané zboží</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18 000,00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11 159,00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61,99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504 901</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prodané zboží káv.HČ</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33 000,00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37 736,00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114,35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504</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48 895,00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511 000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opravy a udržování</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700 181,50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233,39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511 900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opravy a udržování HČ</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1 800,00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1 800,00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100,00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511</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301 800,00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701 981,50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512 000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cestovné</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776,00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15,52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513 000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náklady na repre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3 649,00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52,13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518 000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školení</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35 655,00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118,85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518 010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služby nevýrobní </w:t>
            </w:r>
            <w:proofErr w:type="spellStart"/>
            <w:r w:rsidRPr="008C3EDF">
              <w:rPr>
                <w:rFonts w:ascii="Times New Roman" w:eastAsia="Times New Roman" w:hAnsi="Times New Roman" w:cs="Times New Roman"/>
                <w:b/>
                <w:bCs/>
                <w:sz w:val="24"/>
                <w:szCs w:val="24"/>
                <w:lang w:eastAsia="cs-CZ"/>
              </w:rPr>
              <w:t>pov</w:t>
            </w:r>
            <w:proofErr w:type="spellEnd"/>
            <w:r w:rsidRPr="008C3EDF">
              <w:rPr>
                <w:rFonts w:ascii="Times New Roman" w:eastAsia="Times New Roman" w:hAnsi="Times New Roman" w:cs="Times New Roman"/>
                <w:b/>
                <w:bCs/>
                <w:sz w:val="24"/>
                <w:szCs w:val="24"/>
                <w:lang w:eastAsia="cs-CZ"/>
              </w:rPr>
              <w:t>.</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500 000,00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426 311,45</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85,26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518 020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radiok.poplatky</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2 700,00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2 700,00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100,00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518 030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výkony spojů poštovné</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15 000,00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10 682,00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71,21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518 040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telefonní poplatky</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71 000,00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52 855,47</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74,44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518 050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programové licence</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94 790,20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105,32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518 060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zpracování mezd</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100 379,00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111,53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lastRenderedPageBreak/>
              <w:t>518 070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bankovní poplatky</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13 000,00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13 352,00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102,71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518 080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právní a </w:t>
            </w:r>
            <w:proofErr w:type="spellStart"/>
            <w:r w:rsidRPr="008C3EDF">
              <w:rPr>
                <w:rFonts w:ascii="Times New Roman" w:eastAsia="Times New Roman" w:hAnsi="Times New Roman" w:cs="Times New Roman"/>
                <w:b/>
                <w:bCs/>
                <w:sz w:val="24"/>
                <w:szCs w:val="24"/>
                <w:lang w:eastAsia="cs-CZ"/>
              </w:rPr>
              <w:t>ek.služby</w:t>
            </w:r>
            <w:proofErr w:type="spellEnd"/>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40 000,00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35 090,00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87,73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518 090</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ost.služby</w:t>
            </w:r>
            <w:proofErr w:type="spellEnd"/>
            <w:r w:rsidRPr="008C3EDF">
              <w:rPr>
                <w:rFonts w:ascii="Times New Roman" w:eastAsia="Times New Roman" w:hAnsi="Times New Roman" w:cs="Times New Roman"/>
                <w:b/>
                <w:bCs/>
                <w:sz w:val="24"/>
                <w:szCs w:val="24"/>
                <w:lang w:eastAsia="cs-CZ"/>
              </w:rPr>
              <w:t xml:space="preserve"> prádelna</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95 000,00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93 226,00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98,13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518</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946 700,00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865 041,12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521 000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mzdové náklady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7 648 875,06</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8 480 419,00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110,87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521 010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OON</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150 000,00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176 102,00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117,40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521 020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nemocenské dávky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109 641,00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137,05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521 090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mzdové náklady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53 948,00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77,07   </w:t>
            </w:r>
          </w:p>
        </w:tc>
      </w:tr>
      <w:tr w:rsidR="004D63AF" w:rsidRPr="004D63AF" w:rsidTr="00EC4B13">
        <w:trPr>
          <w:trHeight w:val="240"/>
        </w:trPr>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521</w:t>
            </w:r>
          </w:p>
        </w:tc>
        <w:tc>
          <w:tcPr>
            <w:tcW w:w="32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7 948 875,06</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8 820 110,00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524 100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zák. soc. pojištění</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2 188 132,75</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2 132 634,00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97,46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524 200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zák. zdrav.pojištění.</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547 033,19</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756 655,00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138,32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524 910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zák.soc.pojištění</w:t>
            </w:r>
            <w:proofErr w:type="spellEnd"/>
            <w:r w:rsidRPr="008C3EDF">
              <w:rPr>
                <w:rFonts w:ascii="Times New Roman" w:eastAsia="Times New Roman" w:hAnsi="Times New Roman" w:cs="Times New Roman"/>
                <w:b/>
                <w:bCs/>
                <w:sz w:val="24"/>
                <w:szCs w:val="24"/>
                <w:lang w:eastAsia="cs-CZ"/>
              </w:rPr>
              <w:t xml:space="preserve">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16 000,00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13 801,00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86,26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524 920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zák.zdr.pojištění</w:t>
            </w:r>
            <w:proofErr w:type="spellEnd"/>
            <w:r w:rsidRPr="008C3EDF">
              <w:rPr>
                <w:rFonts w:ascii="Times New Roman" w:eastAsia="Times New Roman" w:hAnsi="Times New Roman" w:cs="Times New Roman"/>
                <w:b/>
                <w:bCs/>
                <w:sz w:val="24"/>
                <w:szCs w:val="24"/>
                <w:lang w:eastAsia="cs-CZ"/>
              </w:rPr>
              <w:t xml:space="preserve"> HČ</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4 964,00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62,05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524</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2 759 165,94</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2 908 054,00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525 000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ost</w:t>
            </w:r>
            <w:proofErr w:type="spellEnd"/>
            <w:r w:rsidRPr="008C3EDF">
              <w:rPr>
                <w:rFonts w:ascii="Times New Roman" w:eastAsia="Times New Roman" w:hAnsi="Times New Roman" w:cs="Times New Roman"/>
                <w:b/>
                <w:bCs/>
                <w:sz w:val="24"/>
                <w:szCs w:val="24"/>
                <w:lang w:eastAsia="cs-CZ"/>
              </w:rPr>
              <w:t>. soc. pojištění</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33 000,00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37 036,00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112,23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527 010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zdravotní prohlídky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6 000,00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13 440,00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224,00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527 020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zák. příděly do FKSP</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126 289,00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157,86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527</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86 000,00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139 729,00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538 000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Jiné daně a poplatky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1 294,00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64,70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542 000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jiné pokuty a penále</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9 000,00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8 835,00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98,17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549 000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ostatní náklady z </w:t>
            </w:r>
            <w:proofErr w:type="spellStart"/>
            <w:r w:rsidRPr="008C3EDF">
              <w:rPr>
                <w:rFonts w:ascii="Times New Roman" w:eastAsia="Times New Roman" w:hAnsi="Times New Roman" w:cs="Times New Roman"/>
                <w:b/>
                <w:bCs/>
                <w:sz w:val="24"/>
                <w:szCs w:val="24"/>
                <w:lang w:eastAsia="cs-CZ"/>
              </w:rPr>
              <w:t>činn</w:t>
            </w:r>
            <w:proofErr w:type="spellEnd"/>
            <w:r w:rsidRPr="008C3EDF">
              <w:rPr>
                <w:rFonts w:ascii="Times New Roman" w:eastAsia="Times New Roman" w:hAnsi="Times New Roman" w:cs="Times New Roman"/>
                <w:b/>
                <w:bCs/>
                <w:sz w:val="24"/>
                <w:szCs w:val="24"/>
                <w:lang w:eastAsia="cs-CZ"/>
              </w:rPr>
              <w:t>.</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4 150,00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4 150,00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100,00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549 020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ostatní náklady </w:t>
            </w:r>
            <w:proofErr w:type="spellStart"/>
            <w:r w:rsidRPr="008C3EDF">
              <w:rPr>
                <w:rFonts w:ascii="Times New Roman" w:eastAsia="Times New Roman" w:hAnsi="Times New Roman" w:cs="Times New Roman"/>
                <w:b/>
                <w:bCs/>
                <w:sz w:val="24"/>
                <w:szCs w:val="24"/>
                <w:lang w:eastAsia="cs-CZ"/>
              </w:rPr>
              <w:t>pojist</w:t>
            </w:r>
            <w:proofErr w:type="spellEnd"/>
            <w:r w:rsidRPr="008C3EDF">
              <w:rPr>
                <w:rFonts w:ascii="Times New Roman" w:eastAsia="Times New Roman" w:hAnsi="Times New Roman" w:cs="Times New Roman"/>
                <w:b/>
                <w:bCs/>
                <w:sz w:val="24"/>
                <w:szCs w:val="24"/>
                <w:lang w:eastAsia="cs-CZ"/>
              </w:rPr>
              <w:t>.</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6 737,00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5 842,00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86,72   </w:t>
            </w:r>
          </w:p>
        </w:tc>
      </w:tr>
      <w:tr w:rsidR="004D63AF" w:rsidRPr="004D63AF" w:rsidTr="004D63AF">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549 030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proofErr w:type="spellStart"/>
            <w:r w:rsidRPr="008C3EDF">
              <w:rPr>
                <w:rFonts w:ascii="Times New Roman" w:eastAsia="Times New Roman" w:hAnsi="Times New Roman" w:cs="Times New Roman"/>
                <w:b/>
                <w:bCs/>
                <w:sz w:val="24"/>
                <w:szCs w:val="24"/>
                <w:lang w:eastAsia="cs-CZ"/>
              </w:rPr>
              <w:t>poj.prof.odpovědnosti</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4 113,00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i/>
                <w:iCs/>
                <w:sz w:val="24"/>
                <w:szCs w:val="24"/>
                <w:lang w:eastAsia="cs-CZ"/>
              </w:rPr>
            </w:pPr>
            <w:r w:rsidRPr="008C3EDF">
              <w:rPr>
                <w:rFonts w:ascii="Times New Roman" w:eastAsia="Times New Roman" w:hAnsi="Times New Roman" w:cs="Times New Roman"/>
                <w:i/>
                <w:iCs/>
                <w:sz w:val="24"/>
                <w:szCs w:val="24"/>
                <w:lang w:eastAsia="cs-CZ"/>
              </w:rPr>
              <w:t>4 113,00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100,00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549</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15 000,00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14 105,00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551 000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Odpisy</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550 000,00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541 263,00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98,41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558 000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náklady z </w:t>
            </w:r>
            <w:proofErr w:type="spellStart"/>
            <w:r w:rsidRPr="008C3EDF">
              <w:rPr>
                <w:rFonts w:ascii="Times New Roman" w:eastAsia="Times New Roman" w:hAnsi="Times New Roman" w:cs="Times New Roman"/>
                <w:b/>
                <w:bCs/>
                <w:sz w:val="24"/>
                <w:szCs w:val="24"/>
                <w:lang w:eastAsia="cs-CZ"/>
              </w:rPr>
              <w:t>DrDM</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300 000,00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292 384,65</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97,46   </w:t>
            </w:r>
          </w:p>
        </w:tc>
      </w:tr>
      <w:tr w:rsidR="004D63AF" w:rsidRPr="004D63AF" w:rsidTr="00EC4B13">
        <w:trPr>
          <w:trHeight w:val="240"/>
        </w:trPr>
        <w:tc>
          <w:tcPr>
            <w:tcW w:w="1196" w:type="dxa"/>
            <w:tcBorders>
              <w:top w:val="nil"/>
              <w:left w:val="single" w:sz="4" w:space="0" w:color="auto"/>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591 000</w:t>
            </w:r>
          </w:p>
        </w:tc>
        <w:tc>
          <w:tcPr>
            <w:tcW w:w="32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Daň z příjmu</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0,00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308 902,00</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w:t>
            </w:r>
          </w:p>
        </w:tc>
      </w:tr>
      <w:tr w:rsidR="004D63AF" w:rsidRPr="004D63AF" w:rsidTr="00EC4B13">
        <w:trPr>
          <w:trHeight w:val="240"/>
        </w:trPr>
        <w:tc>
          <w:tcPr>
            <w:tcW w:w="439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D63AF" w:rsidRPr="008C3EDF" w:rsidRDefault="004D63AF" w:rsidP="004D63AF">
            <w:pPr>
              <w:spacing w:after="0"/>
              <w:jc w:val="center"/>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 xml:space="preserve">celkem </w:t>
            </w:r>
          </w:p>
        </w:tc>
        <w:tc>
          <w:tcPr>
            <w:tcW w:w="152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16 893 541,00</w:t>
            </w:r>
          </w:p>
        </w:tc>
        <w:tc>
          <w:tcPr>
            <w:tcW w:w="160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b/>
                <w:bCs/>
                <w:sz w:val="24"/>
                <w:szCs w:val="24"/>
                <w:lang w:eastAsia="cs-CZ"/>
              </w:rPr>
            </w:pPr>
            <w:r w:rsidRPr="008C3EDF">
              <w:rPr>
                <w:rFonts w:ascii="Times New Roman" w:eastAsia="Times New Roman" w:hAnsi="Times New Roman" w:cs="Times New Roman"/>
                <w:b/>
                <w:bCs/>
                <w:sz w:val="24"/>
                <w:szCs w:val="24"/>
                <w:lang w:eastAsia="cs-CZ"/>
              </w:rPr>
              <w:t>18 314 604,94</w:t>
            </w:r>
          </w:p>
        </w:tc>
        <w:tc>
          <w:tcPr>
            <w:tcW w:w="1460" w:type="dxa"/>
            <w:tcBorders>
              <w:top w:val="nil"/>
              <w:left w:val="nil"/>
              <w:bottom w:val="single" w:sz="4" w:space="0" w:color="auto"/>
              <w:right w:val="single" w:sz="4" w:space="0" w:color="auto"/>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r w:rsidRPr="008C3EDF">
              <w:rPr>
                <w:rFonts w:ascii="Times New Roman" w:eastAsia="Times New Roman" w:hAnsi="Times New Roman" w:cs="Times New Roman"/>
                <w:sz w:val="24"/>
                <w:szCs w:val="24"/>
                <w:lang w:eastAsia="cs-CZ"/>
              </w:rPr>
              <w:t xml:space="preserve">108,41   </w:t>
            </w:r>
          </w:p>
        </w:tc>
      </w:tr>
      <w:tr w:rsidR="004D63AF" w:rsidRPr="004D63AF" w:rsidTr="004D63AF">
        <w:trPr>
          <w:trHeight w:val="255"/>
        </w:trPr>
        <w:tc>
          <w:tcPr>
            <w:tcW w:w="1196" w:type="dxa"/>
            <w:tcBorders>
              <w:top w:val="nil"/>
              <w:left w:val="nil"/>
              <w:bottom w:val="nil"/>
              <w:right w:val="nil"/>
            </w:tcBorders>
            <w:shd w:val="clear" w:color="auto" w:fill="auto"/>
            <w:noWrap/>
            <w:vAlign w:val="bottom"/>
            <w:hideMark/>
          </w:tcPr>
          <w:p w:rsidR="004D63AF" w:rsidRPr="008C3EDF" w:rsidRDefault="004D63AF" w:rsidP="004D63AF">
            <w:pPr>
              <w:spacing w:after="0"/>
              <w:jc w:val="right"/>
              <w:rPr>
                <w:rFonts w:ascii="Times New Roman" w:eastAsia="Times New Roman" w:hAnsi="Times New Roman" w:cs="Times New Roman"/>
                <w:sz w:val="24"/>
                <w:szCs w:val="24"/>
                <w:lang w:eastAsia="cs-CZ"/>
              </w:rPr>
            </w:pPr>
          </w:p>
        </w:tc>
        <w:tc>
          <w:tcPr>
            <w:tcW w:w="3200" w:type="dxa"/>
            <w:tcBorders>
              <w:top w:val="nil"/>
              <w:left w:val="nil"/>
              <w:bottom w:val="nil"/>
              <w:right w:val="nil"/>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p>
        </w:tc>
        <w:tc>
          <w:tcPr>
            <w:tcW w:w="1520" w:type="dxa"/>
            <w:tcBorders>
              <w:top w:val="nil"/>
              <w:left w:val="nil"/>
              <w:bottom w:val="nil"/>
              <w:right w:val="nil"/>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p>
        </w:tc>
        <w:tc>
          <w:tcPr>
            <w:tcW w:w="1600" w:type="dxa"/>
            <w:tcBorders>
              <w:top w:val="nil"/>
              <w:left w:val="nil"/>
              <w:bottom w:val="nil"/>
              <w:right w:val="nil"/>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p>
        </w:tc>
        <w:tc>
          <w:tcPr>
            <w:tcW w:w="1460" w:type="dxa"/>
            <w:tcBorders>
              <w:top w:val="nil"/>
              <w:left w:val="nil"/>
              <w:bottom w:val="nil"/>
              <w:right w:val="nil"/>
            </w:tcBorders>
            <w:shd w:val="clear" w:color="auto" w:fill="auto"/>
            <w:noWrap/>
            <w:vAlign w:val="bottom"/>
            <w:hideMark/>
          </w:tcPr>
          <w:p w:rsidR="004D63AF" w:rsidRPr="008C3EDF" w:rsidRDefault="004D63AF" w:rsidP="004D63AF">
            <w:pPr>
              <w:spacing w:after="0"/>
              <w:rPr>
                <w:rFonts w:ascii="Times New Roman" w:eastAsia="Times New Roman" w:hAnsi="Times New Roman" w:cs="Times New Roman"/>
                <w:sz w:val="24"/>
                <w:szCs w:val="24"/>
                <w:lang w:eastAsia="cs-CZ"/>
              </w:rPr>
            </w:pPr>
          </w:p>
        </w:tc>
      </w:tr>
    </w:tbl>
    <w:p w:rsidR="00910528" w:rsidRDefault="00910528" w:rsidP="00910528">
      <w:pPr>
        <w:rPr>
          <w:rFonts w:ascii="Times New Roman" w:hAnsi="Times New Roman" w:cs="Times New Roman"/>
          <w:sz w:val="24"/>
          <w:szCs w:val="24"/>
        </w:rPr>
      </w:pPr>
      <w:r w:rsidRPr="004244DD">
        <w:rPr>
          <w:rFonts w:ascii="Times New Roman" w:hAnsi="Times New Roman" w:cs="Times New Roman"/>
          <w:sz w:val="24"/>
          <w:szCs w:val="24"/>
        </w:rPr>
        <w:t xml:space="preserve">Komentář k nejdůležitějším položkám, vč. </w:t>
      </w:r>
      <w:r w:rsidR="00061272">
        <w:rPr>
          <w:rFonts w:ascii="Times New Roman" w:hAnsi="Times New Roman" w:cs="Times New Roman"/>
          <w:sz w:val="24"/>
          <w:szCs w:val="24"/>
        </w:rPr>
        <w:t>v</w:t>
      </w:r>
      <w:r w:rsidRPr="004244DD">
        <w:rPr>
          <w:rFonts w:ascii="Times New Roman" w:hAnsi="Times New Roman" w:cs="Times New Roman"/>
          <w:sz w:val="24"/>
          <w:szCs w:val="24"/>
        </w:rPr>
        <w:t>yčíslení</w:t>
      </w:r>
      <w:r w:rsidR="00484318">
        <w:rPr>
          <w:rFonts w:ascii="Times New Roman" w:hAnsi="Times New Roman" w:cs="Times New Roman"/>
          <w:sz w:val="24"/>
          <w:szCs w:val="24"/>
        </w:rPr>
        <w:t>.</w:t>
      </w:r>
    </w:p>
    <w:p w:rsidR="00B03868" w:rsidRPr="00112F2F" w:rsidRDefault="00B03868" w:rsidP="00910528">
      <w:pPr>
        <w:rPr>
          <w:rFonts w:ascii="Times New Roman" w:hAnsi="Times New Roman" w:cs="Times New Roman"/>
          <w:b/>
          <w:sz w:val="24"/>
          <w:szCs w:val="24"/>
        </w:rPr>
      </w:pPr>
      <w:r w:rsidRPr="00112F2F">
        <w:rPr>
          <w:rFonts w:ascii="Times New Roman" w:hAnsi="Times New Roman" w:cs="Times New Roman"/>
          <w:b/>
          <w:sz w:val="24"/>
          <w:szCs w:val="24"/>
        </w:rPr>
        <w:t>Opravy a udržování</w:t>
      </w:r>
    </w:p>
    <w:p w:rsidR="00B03868" w:rsidRDefault="00B03868" w:rsidP="0088635B">
      <w:pPr>
        <w:jc w:val="both"/>
        <w:rPr>
          <w:rFonts w:ascii="Times New Roman" w:hAnsi="Times New Roman" w:cs="Times New Roman"/>
          <w:sz w:val="24"/>
          <w:szCs w:val="24"/>
        </w:rPr>
      </w:pPr>
      <w:r>
        <w:rPr>
          <w:rFonts w:ascii="Times New Roman" w:hAnsi="Times New Roman" w:cs="Times New Roman"/>
          <w:sz w:val="24"/>
          <w:szCs w:val="24"/>
        </w:rPr>
        <w:t>V roce 2015 činily náklady na opravy a udržování 142 759,-- Kč. V roce 2016 činily náklady na opravy a udržování 701 981,50 Kč. K výraznému navýšení vůči roku 2015 došlo z důvodu rekonstrukcí koupelen v bytech našich uživatelů sociálních služeb.</w:t>
      </w:r>
    </w:p>
    <w:p w:rsidR="00910528" w:rsidRDefault="00910528" w:rsidP="0088635B">
      <w:pPr>
        <w:jc w:val="both"/>
        <w:rPr>
          <w:rFonts w:ascii="Times New Roman" w:hAnsi="Times New Roman" w:cs="Times New Roman"/>
          <w:b/>
          <w:sz w:val="24"/>
          <w:szCs w:val="24"/>
        </w:rPr>
      </w:pPr>
      <w:r w:rsidRPr="004244DD">
        <w:rPr>
          <w:rFonts w:ascii="Times New Roman" w:hAnsi="Times New Roman" w:cs="Times New Roman"/>
          <w:b/>
          <w:sz w:val="24"/>
          <w:szCs w:val="24"/>
        </w:rPr>
        <w:t>Spotřeba materiálu potraviny</w:t>
      </w:r>
    </w:p>
    <w:p w:rsidR="001B67E8" w:rsidRDefault="001B67E8" w:rsidP="0088635B">
      <w:pPr>
        <w:jc w:val="both"/>
        <w:rPr>
          <w:rFonts w:ascii="Times New Roman" w:hAnsi="Times New Roman" w:cs="Times New Roman"/>
          <w:sz w:val="24"/>
          <w:szCs w:val="24"/>
        </w:rPr>
      </w:pPr>
      <w:r w:rsidRPr="00484318">
        <w:rPr>
          <w:rFonts w:ascii="Times New Roman" w:hAnsi="Times New Roman" w:cs="Times New Roman"/>
          <w:sz w:val="24"/>
          <w:szCs w:val="24"/>
        </w:rPr>
        <w:t>V</w:t>
      </w:r>
      <w:r>
        <w:rPr>
          <w:rFonts w:ascii="Times New Roman" w:hAnsi="Times New Roman" w:cs="Times New Roman"/>
          <w:sz w:val="24"/>
          <w:szCs w:val="24"/>
        </w:rPr>
        <w:t> roce 2015 činily náklad</w:t>
      </w:r>
      <w:r w:rsidR="00990FE0">
        <w:rPr>
          <w:rFonts w:ascii="Times New Roman" w:hAnsi="Times New Roman" w:cs="Times New Roman"/>
          <w:sz w:val="24"/>
          <w:szCs w:val="24"/>
        </w:rPr>
        <w:t xml:space="preserve">y na potraviny 1 092 211,13 Kč, </w:t>
      </w:r>
      <w:r>
        <w:rPr>
          <w:rFonts w:ascii="Times New Roman" w:hAnsi="Times New Roman" w:cs="Times New Roman"/>
          <w:sz w:val="24"/>
          <w:szCs w:val="24"/>
        </w:rPr>
        <w:t xml:space="preserve"> v roce 2016 činily náklady </w:t>
      </w:r>
      <w:r w:rsidR="0088635B">
        <w:rPr>
          <w:rFonts w:ascii="Times New Roman" w:hAnsi="Times New Roman" w:cs="Times New Roman"/>
          <w:sz w:val="24"/>
          <w:szCs w:val="24"/>
        </w:rPr>
        <w:br/>
      </w:r>
      <w:r>
        <w:rPr>
          <w:rFonts w:ascii="Times New Roman" w:hAnsi="Times New Roman" w:cs="Times New Roman"/>
          <w:sz w:val="24"/>
          <w:szCs w:val="24"/>
        </w:rPr>
        <w:t xml:space="preserve">na potraviny 991 549,40 Kč z čehož vyplývá, že došlo k úspoře nákladů oproti roku 2015 </w:t>
      </w:r>
      <w:r w:rsidR="0088635B">
        <w:rPr>
          <w:rFonts w:ascii="Times New Roman" w:hAnsi="Times New Roman" w:cs="Times New Roman"/>
          <w:sz w:val="24"/>
          <w:szCs w:val="24"/>
        </w:rPr>
        <w:br/>
      </w:r>
      <w:r>
        <w:rPr>
          <w:rFonts w:ascii="Times New Roman" w:hAnsi="Times New Roman" w:cs="Times New Roman"/>
          <w:sz w:val="24"/>
          <w:szCs w:val="24"/>
        </w:rPr>
        <w:t>ve výši 100 661,73 Kč. Potraviny jsou objednávány v akcích od více dodavatelů, využívány jsou i sezónní slevy a k úspoře přispívá i vhodné složení jídelníčku.</w:t>
      </w:r>
    </w:p>
    <w:p w:rsidR="00F41572" w:rsidRDefault="00F41572" w:rsidP="0088635B">
      <w:pPr>
        <w:jc w:val="both"/>
        <w:rPr>
          <w:rFonts w:ascii="Times New Roman" w:hAnsi="Times New Roman" w:cs="Times New Roman"/>
          <w:b/>
          <w:sz w:val="24"/>
          <w:szCs w:val="24"/>
        </w:rPr>
      </w:pPr>
      <w:r w:rsidRPr="00F41572">
        <w:rPr>
          <w:rFonts w:ascii="Times New Roman" w:hAnsi="Times New Roman" w:cs="Times New Roman"/>
          <w:b/>
          <w:sz w:val="24"/>
          <w:szCs w:val="24"/>
        </w:rPr>
        <w:t>Spotřeba materiálu</w:t>
      </w:r>
      <w:r>
        <w:rPr>
          <w:rFonts w:ascii="Times New Roman" w:hAnsi="Times New Roman" w:cs="Times New Roman"/>
          <w:b/>
          <w:sz w:val="24"/>
          <w:szCs w:val="24"/>
        </w:rPr>
        <w:t xml:space="preserve"> DDHM do 3000</w:t>
      </w:r>
    </w:p>
    <w:p w:rsidR="00F41572" w:rsidRPr="00F41572" w:rsidRDefault="00F41572" w:rsidP="0088635B">
      <w:pPr>
        <w:jc w:val="both"/>
        <w:rPr>
          <w:rFonts w:ascii="Times New Roman" w:hAnsi="Times New Roman" w:cs="Times New Roman"/>
          <w:sz w:val="24"/>
          <w:szCs w:val="24"/>
        </w:rPr>
      </w:pPr>
      <w:r>
        <w:rPr>
          <w:rFonts w:ascii="Times New Roman" w:hAnsi="Times New Roman" w:cs="Times New Roman"/>
          <w:sz w:val="24"/>
          <w:szCs w:val="24"/>
        </w:rPr>
        <w:t xml:space="preserve">  Na tomto účtu jsou evidovány náklady spojené s nákupem drobného dlouhodobého hmotného majetku do 3000. V roce 2015 činily náklady na tento materiál 24 295,95 Kč, v roce 2016 byly vyčísleny náklady ve výši 138 969,75 Kč.  Oproti roku 2015 došlo k navýšení nákladů ve výši 114 673,80 Kč. K tomuto navýšení došlo z důvodu nákupu nábytku, matrací, polštářů a </w:t>
      </w:r>
      <w:bookmarkStart w:id="4" w:name="_GoBack"/>
      <w:bookmarkEnd w:id="4"/>
      <w:r>
        <w:rPr>
          <w:rFonts w:ascii="Times New Roman" w:hAnsi="Times New Roman" w:cs="Times New Roman"/>
          <w:sz w:val="24"/>
          <w:szCs w:val="24"/>
        </w:rPr>
        <w:t xml:space="preserve">dek </w:t>
      </w:r>
      <w:r w:rsidR="0088635B">
        <w:rPr>
          <w:rFonts w:ascii="Times New Roman" w:hAnsi="Times New Roman" w:cs="Times New Roman"/>
          <w:sz w:val="24"/>
          <w:szCs w:val="24"/>
        </w:rPr>
        <w:br/>
      </w:r>
      <w:r>
        <w:rPr>
          <w:rFonts w:ascii="Times New Roman" w:hAnsi="Times New Roman" w:cs="Times New Roman"/>
          <w:sz w:val="24"/>
          <w:szCs w:val="24"/>
        </w:rPr>
        <w:lastRenderedPageBreak/>
        <w:t xml:space="preserve">do pokojů klientů, což tvořilo největší položku této částky, dále byly pořízeny kontejnery </w:t>
      </w:r>
      <w:r w:rsidR="0088635B">
        <w:rPr>
          <w:rFonts w:ascii="Times New Roman" w:hAnsi="Times New Roman" w:cs="Times New Roman"/>
          <w:sz w:val="24"/>
          <w:szCs w:val="24"/>
        </w:rPr>
        <w:br/>
      </w:r>
      <w:r w:rsidR="006A730D">
        <w:rPr>
          <w:rFonts w:ascii="Times New Roman" w:hAnsi="Times New Roman" w:cs="Times New Roman"/>
          <w:sz w:val="24"/>
          <w:szCs w:val="24"/>
        </w:rPr>
        <w:t>na odpady,</w:t>
      </w:r>
      <w:r w:rsidR="005F4BAF">
        <w:rPr>
          <w:rFonts w:ascii="Times New Roman" w:hAnsi="Times New Roman" w:cs="Times New Roman"/>
          <w:sz w:val="24"/>
          <w:szCs w:val="24"/>
        </w:rPr>
        <w:t xml:space="preserve"> </w:t>
      </w:r>
      <w:r w:rsidR="006A730D">
        <w:rPr>
          <w:rFonts w:ascii="Times New Roman" w:hAnsi="Times New Roman" w:cs="Times New Roman"/>
          <w:sz w:val="24"/>
          <w:szCs w:val="24"/>
        </w:rPr>
        <w:t>mixéry do stravovacího úseku, šatní skříňky do ša</w:t>
      </w:r>
      <w:r w:rsidR="00C82F79">
        <w:rPr>
          <w:rFonts w:ascii="Times New Roman" w:hAnsi="Times New Roman" w:cs="Times New Roman"/>
          <w:sz w:val="24"/>
          <w:szCs w:val="24"/>
        </w:rPr>
        <w:t>ten našich zaměstnanců a další.</w:t>
      </w:r>
    </w:p>
    <w:p w:rsidR="00910528" w:rsidRPr="004244DD" w:rsidRDefault="00C54724" w:rsidP="00910528">
      <w:pPr>
        <w:rPr>
          <w:rFonts w:ascii="Times New Roman" w:hAnsi="Times New Roman" w:cs="Times New Roman"/>
          <w:b/>
          <w:sz w:val="24"/>
          <w:szCs w:val="24"/>
        </w:rPr>
      </w:pPr>
      <w:r>
        <w:rPr>
          <w:rFonts w:ascii="Times New Roman" w:hAnsi="Times New Roman" w:cs="Times New Roman"/>
          <w:b/>
          <w:sz w:val="24"/>
          <w:szCs w:val="24"/>
        </w:rPr>
        <w:t>Ostatní služby</w:t>
      </w:r>
    </w:p>
    <w:p w:rsidR="00910528" w:rsidRDefault="00910528" w:rsidP="00214663">
      <w:pPr>
        <w:jc w:val="both"/>
        <w:rPr>
          <w:rFonts w:ascii="Times New Roman" w:hAnsi="Times New Roman" w:cs="Times New Roman"/>
          <w:sz w:val="24"/>
          <w:szCs w:val="24"/>
        </w:rPr>
      </w:pPr>
      <w:r w:rsidRPr="004244DD">
        <w:rPr>
          <w:rFonts w:ascii="Times New Roman" w:hAnsi="Times New Roman" w:cs="Times New Roman"/>
          <w:sz w:val="24"/>
          <w:szCs w:val="24"/>
        </w:rPr>
        <w:t>Na tomto účtu jsou evidovány náklady spojené s</w:t>
      </w:r>
      <w:r w:rsidR="00561450">
        <w:rPr>
          <w:rFonts w:ascii="Times New Roman" w:hAnsi="Times New Roman" w:cs="Times New Roman"/>
          <w:sz w:val="24"/>
          <w:szCs w:val="24"/>
        </w:rPr>
        <w:t> </w:t>
      </w:r>
      <w:r w:rsidRPr="004244DD">
        <w:rPr>
          <w:rFonts w:ascii="Times New Roman" w:hAnsi="Times New Roman" w:cs="Times New Roman"/>
          <w:sz w:val="24"/>
          <w:szCs w:val="24"/>
        </w:rPr>
        <w:t>odvozem</w:t>
      </w:r>
      <w:r w:rsidR="00561450">
        <w:rPr>
          <w:rFonts w:ascii="Times New Roman" w:hAnsi="Times New Roman" w:cs="Times New Roman"/>
          <w:sz w:val="24"/>
          <w:szCs w:val="24"/>
        </w:rPr>
        <w:t xml:space="preserve"> infekčního odpadu, komunálního odpadu, revize a servis plynových kotlů a hasicích přístrojů, servis výtahů a </w:t>
      </w:r>
      <w:proofErr w:type="spellStart"/>
      <w:r w:rsidR="00561450">
        <w:rPr>
          <w:rFonts w:ascii="Times New Roman" w:hAnsi="Times New Roman" w:cs="Times New Roman"/>
          <w:sz w:val="24"/>
          <w:szCs w:val="24"/>
        </w:rPr>
        <w:t>Vakumetu</w:t>
      </w:r>
      <w:proofErr w:type="spellEnd"/>
      <w:r w:rsidR="00561450">
        <w:rPr>
          <w:rFonts w:ascii="Times New Roman" w:hAnsi="Times New Roman" w:cs="Times New Roman"/>
          <w:sz w:val="24"/>
          <w:szCs w:val="24"/>
        </w:rPr>
        <w:t>,</w:t>
      </w:r>
      <w:r w:rsidR="00C54724">
        <w:rPr>
          <w:rFonts w:ascii="Times New Roman" w:hAnsi="Times New Roman" w:cs="Times New Roman"/>
          <w:sz w:val="24"/>
          <w:szCs w:val="24"/>
        </w:rPr>
        <w:t xml:space="preserve"> náklady na školení, cestovné,</w:t>
      </w:r>
      <w:r w:rsidR="00561450">
        <w:rPr>
          <w:rFonts w:ascii="Times New Roman" w:hAnsi="Times New Roman" w:cs="Times New Roman"/>
          <w:sz w:val="24"/>
          <w:szCs w:val="24"/>
        </w:rPr>
        <w:t xml:space="preserve"> </w:t>
      </w:r>
      <w:r w:rsidR="009747F5">
        <w:rPr>
          <w:rFonts w:ascii="Times New Roman" w:hAnsi="Times New Roman" w:cs="Times New Roman"/>
          <w:sz w:val="24"/>
          <w:szCs w:val="24"/>
        </w:rPr>
        <w:t xml:space="preserve">telefonní poplatky, zpracování mezd, programové licence, právní </w:t>
      </w:r>
      <w:r w:rsidR="00581193">
        <w:rPr>
          <w:rFonts w:ascii="Times New Roman" w:hAnsi="Times New Roman" w:cs="Times New Roman"/>
          <w:sz w:val="24"/>
          <w:szCs w:val="24"/>
        </w:rPr>
        <w:br/>
      </w:r>
      <w:r w:rsidR="009747F5">
        <w:rPr>
          <w:rFonts w:ascii="Times New Roman" w:hAnsi="Times New Roman" w:cs="Times New Roman"/>
          <w:sz w:val="24"/>
          <w:szCs w:val="24"/>
        </w:rPr>
        <w:t xml:space="preserve">a ekonomické služby a služby praní prádla. </w:t>
      </w:r>
      <w:r w:rsidR="00561450">
        <w:rPr>
          <w:rFonts w:ascii="Times New Roman" w:hAnsi="Times New Roman" w:cs="Times New Roman"/>
          <w:sz w:val="24"/>
          <w:szCs w:val="24"/>
        </w:rPr>
        <w:t>V roce 2015</w:t>
      </w:r>
      <w:r w:rsidRPr="004244DD">
        <w:rPr>
          <w:rFonts w:ascii="Times New Roman" w:hAnsi="Times New Roman" w:cs="Times New Roman"/>
          <w:sz w:val="24"/>
          <w:szCs w:val="24"/>
        </w:rPr>
        <w:t xml:space="preserve"> náklady činily </w:t>
      </w:r>
      <w:r w:rsidR="009747F5">
        <w:rPr>
          <w:rFonts w:ascii="Times New Roman" w:hAnsi="Times New Roman" w:cs="Times New Roman"/>
          <w:sz w:val="24"/>
          <w:szCs w:val="24"/>
        </w:rPr>
        <w:t>1 033 080,96</w:t>
      </w:r>
      <w:r w:rsidRPr="004244DD">
        <w:rPr>
          <w:rFonts w:ascii="Times New Roman" w:hAnsi="Times New Roman" w:cs="Times New Roman"/>
          <w:sz w:val="24"/>
          <w:szCs w:val="24"/>
        </w:rPr>
        <w:t xml:space="preserve"> Kč. V roce 201</w:t>
      </w:r>
      <w:r w:rsidR="009747F5">
        <w:rPr>
          <w:rFonts w:ascii="Times New Roman" w:hAnsi="Times New Roman" w:cs="Times New Roman"/>
          <w:sz w:val="24"/>
          <w:szCs w:val="24"/>
        </w:rPr>
        <w:t>6</w:t>
      </w:r>
      <w:r w:rsidRPr="004244DD">
        <w:rPr>
          <w:rFonts w:ascii="Times New Roman" w:hAnsi="Times New Roman" w:cs="Times New Roman"/>
          <w:sz w:val="24"/>
          <w:szCs w:val="24"/>
        </w:rPr>
        <w:t xml:space="preserve"> náklady činily </w:t>
      </w:r>
      <w:r w:rsidR="009747F5">
        <w:rPr>
          <w:rFonts w:ascii="Times New Roman" w:hAnsi="Times New Roman" w:cs="Times New Roman"/>
          <w:sz w:val="24"/>
          <w:szCs w:val="24"/>
        </w:rPr>
        <w:t>865 041,12</w:t>
      </w:r>
      <w:r w:rsidRPr="004244DD">
        <w:rPr>
          <w:rFonts w:ascii="Times New Roman" w:hAnsi="Times New Roman" w:cs="Times New Roman"/>
          <w:sz w:val="24"/>
          <w:szCs w:val="24"/>
        </w:rPr>
        <w:t xml:space="preserve"> Kč</w:t>
      </w:r>
      <w:r w:rsidR="00990FE0">
        <w:rPr>
          <w:rFonts w:ascii="Times New Roman" w:hAnsi="Times New Roman" w:cs="Times New Roman"/>
          <w:sz w:val="24"/>
          <w:szCs w:val="24"/>
        </w:rPr>
        <w:t>,</w:t>
      </w:r>
      <w:r w:rsidRPr="004244DD">
        <w:rPr>
          <w:rFonts w:ascii="Times New Roman" w:hAnsi="Times New Roman" w:cs="Times New Roman"/>
          <w:sz w:val="24"/>
          <w:szCs w:val="24"/>
        </w:rPr>
        <w:t xml:space="preserve"> z čehož vyplývá</w:t>
      </w:r>
      <w:r w:rsidR="009747F5">
        <w:rPr>
          <w:rFonts w:ascii="Times New Roman" w:hAnsi="Times New Roman" w:cs="Times New Roman"/>
          <w:sz w:val="24"/>
          <w:szCs w:val="24"/>
        </w:rPr>
        <w:t>, že oproti roku 2015 došlo k</w:t>
      </w:r>
      <w:r w:rsidR="0054685C">
        <w:rPr>
          <w:rFonts w:ascii="Times New Roman" w:hAnsi="Times New Roman" w:cs="Times New Roman"/>
          <w:sz w:val="24"/>
          <w:szCs w:val="24"/>
        </w:rPr>
        <w:t xml:space="preserve"> úspoře </w:t>
      </w:r>
      <w:r w:rsidR="00581193">
        <w:rPr>
          <w:rFonts w:ascii="Times New Roman" w:hAnsi="Times New Roman" w:cs="Times New Roman"/>
          <w:sz w:val="24"/>
          <w:szCs w:val="24"/>
        </w:rPr>
        <w:br/>
      </w:r>
      <w:r w:rsidR="0054685C">
        <w:rPr>
          <w:rFonts w:ascii="Times New Roman" w:hAnsi="Times New Roman" w:cs="Times New Roman"/>
          <w:sz w:val="24"/>
          <w:szCs w:val="24"/>
        </w:rPr>
        <w:t>ve výši 168 039,84 Kč.</w:t>
      </w:r>
    </w:p>
    <w:p w:rsidR="00C54724" w:rsidRDefault="00C54724" w:rsidP="00214663">
      <w:pPr>
        <w:jc w:val="both"/>
        <w:rPr>
          <w:rFonts w:ascii="Times New Roman" w:hAnsi="Times New Roman" w:cs="Times New Roman"/>
          <w:sz w:val="24"/>
          <w:szCs w:val="24"/>
        </w:rPr>
      </w:pPr>
    </w:p>
    <w:p w:rsidR="00910528" w:rsidRPr="004244DD" w:rsidRDefault="00910528" w:rsidP="00910528">
      <w:pPr>
        <w:rPr>
          <w:rFonts w:ascii="Times New Roman" w:hAnsi="Times New Roman" w:cs="Times New Roman"/>
          <w:b/>
          <w:sz w:val="24"/>
          <w:szCs w:val="24"/>
        </w:rPr>
      </w:pPr>
      <w:r w:rsidRPr="004244DD">
        <w:rPr>
          <w:rFonts w:ascii="Times New Roman" w:hAnsi="Times New Roman" w:cs="Times New Roman"/>
          <w:b/>
          <w:sz w:val="24"/>
          <w:szCs w:val="24"/>
        </w:rPr>
        <w:t>Mzdové náklady</w:t>
      </w:r>
    </w:p>
    <w:p w:rsidR="00910528" w:rsidRPr="004244DD" w:rsidRDefault="00AC00E3" w:rsidP="00910528">
      <w:pPr>
        <w:rPr>
          <w:rFonts w:ascii="Times New Roman" w:hAnsi="Times New Roman" w:cs="Times New Roman"/>
          <w:sz w:val="24"/>
          <w:szCs w:val="24"/>
        </w:rPr>
      </w:pPr>
      <w:r>
        <w:rPr>
          <w:rFonts w:ascii="Times New Roman" w:hAnsi="Times New Roman" w:cs="Times New Roman"/>
          <w:sz w:val="24"/>
          <w:szCs w:val="24"/>
        </w:rPr>
        <w:t xml:space="preserve">V roce 2016 </w:t>
      </w:r>
      <w:r w:rsidR="00910528" w:rsidRPr="004244DD">
        <w:rPr>
          <w:rFonts w:ascii="Times New Roman" w:hAnsi="Times New Roman" w:cs="Times New Roman"/>
          <w:sz w:val="24"/>
          <w:szCs w:val="24"/>
        </w:rPr>
        <w:t xml:space="preserve"> došlo k navýšení mzdových nákladů z důvodů zvýše</w:t>
      </w:r>
      <w:r>
        <w:rPr>
          <w:rFonts w:ascii="Times New Roman" w:hAnsi="Times New Roman" w:cs="Times New Roman"/>
          <w:sz w:val="24"/>
          <w:szCs w:val="24"/>
        </w:rPr>
        <w:t xml:space="preserve">ní platových tarifů </w:t>
      </w:r>
      <w:r w:rsidR="00581193">
        <w:rPr>
          <w:rFonts w:ascii="Times New Roman" w:hAnsi="Times New Roman" w:cs="Times New Roman"/>
          <w:sz w:val="24"/>
          <w:szCs w:val="24"/>
        </w:rPr>
        <w:br/>
      </w:r>
      <w:r>
        <w:rPr>
          <w:rFonts w:ascii="Times New Roman" w:hAnsi="Times New Roman" w:cs="Times New Roman"/>
          <w:sz w:val="24"/>
          <w:szCs w:val="24"/>
        </w:rPr>
        <w:t>od 1.11.2016</w:t>
      </w:r>
      <w:r w:rsidR="00910528" w:rsidRPr="004244DD">
        <w:rPr>
          <w:rFonts w:ascii="Times New Roman" w:hAnsi="Times New Roman" w:cs="Times New Roman"/>
          <w:sz w:val="24"/>
          <w:szCs w:val="24"/>
        </w:rPr>
        <w:t xml:space="preserve"> dle nařízení vlády č. 564/2006 Sb.</w:t>
      </w:r>
      <w:r w:rsidR="00B3058A">
        <w:rPr>
          <w:rFonts w:ascii="Times New Roman" w:hAnsi="Times New Roman" w:cs="Times New Roman"/>
          <w:sz w:val="24"/>
          <w:szCs w:val="24"/>
        </w:rPr>
        <w:t xml:space="preserve"> </w:t>
      </w:r>
    </w:p>
    <w:p w:rsidR="00855610" w:rsidRPr="004244DD" w:rsidRDefault="00910528" w:rsidP="00910528">
      <w:pPr>
        <w:rPr>
          <w:rFonts w:ascii="Times New Roman" w:hAnsi="Times New Roman" w:cs="Times New Roman"/>
          <w:sz w:val="24"/>
          <w:szCs w:val="24"/>
        </w:rPr>
      </w:pPr>
      <w:r w:rsidRPr="004244DD">
        <w:rPr>
          <w:rFonts w:ascii="Times New Roman" w:hAnsi="Times New Roman" w:cs="Times New Roman"/>
          <w:sz w:val="24"/>
          <w:szCs w:val="24"/>
        </w:rPr>
        <w:t>Průmě</w:t>
      </w:r>
      <w:r w:rsidR="002A5B27">
        <w:rPr>
          <w:rFonts w:ascii="Times New Roman" w:hAnsi="Times New Roman" w:cs="Times New Roman"/>
          <w:sz w:val="24"/>
          <w:szCs w:val="24"/>
        </w:rPr>
        <w:t>rné náklady na lůžko v roce 2016</w:t>
      </w:r>
      <w:r w:rsidRPr="004244DD">
        <w:rPr>
          <w:rFonts w:ascii="Times New Roman" w:hAnsi="Times New Roman" w:cs="Times New Roman"/>
          <w:sz w:val="24"/>
          <w:szCs w:val="24"/>
        </w:rPr>
        <w:t xml:space="preserve"> činily </w:t>
      </w:r>
      <w:r w:rsidR="00252995">
        <w:rPr>
          <w:rFonts w:ascii="Times New Roman" w:hAnsi="Times New Roman" w:cs="Times New Roman"/>
          <w:sz w:val="24"/>
          <w:szCs w:val="24"/>
        </w:rPr>
        <w:t>26 314</w:t>
      </w:r>
      <w:r w:rsidRPr="004244DD">
        <w:rPr>
          <w:rFonts w:ascii="Times New Roman" w:hAnsi="Times New Roman" w:cs="Times New Roman"/>
          <w:sz w:val="24"/>
          <w:szCs w:val="24"/>
        </w:rPr>
        <w:t>,-- Kč měsíčně, v ročním pr</w:t>
      </w:r>
      <w:r w:rsidR="00855610">
        <w:rPr>
          <w:rFonts w:ascii="Times New Roman" w:hAnsi="Times New Roman" w:cs="Times New Roman"/>
          <w:sz w:val="24"/>
          <w:szCs w:val="24"/>
        </w:rPr>
        <w:t xml:space="preserve">ůměru </w:t>
      </w:r>
      <w:r w:rsidR="00581193">
        <w:rPr>
          <w:rFonts w:ascii="Times New Roman" w:hAnsi="Times New Roman" w:cs="Times New Roman"/>
          <w:sz w:val="24"/>
          <w:szCs w:val="24"/>
        </w:rPr>
        <w:br/>
      </w:r>
      <w:r w:rsidR="00855610">
        <w:rPr>
          <w:rFonts w:ascii="Times New Roman" w:hAnsi="Times New Roman" w:cs="Times New Roman"/>
          <w:sz w:val="24"/>
          <w:szCs w:val="24"/>
        </w:rPr>
        <w:t>to znamenalo 315 769,-- Kč.</w:t>
      </w:r>
    </w:p>
    <w:p w:rsidR="00581193" w:rsidRDefault="00581193" w:rsidP="00910528">
      <w:pPr>
        <w:rPr>
          <w:rFonts w:ascii="Times New Roman" w:hAnsi="Times New Roman" w:cs="Times New Roman"/>
          <w:b/>
          <w:sz w:val="24"/>
          <w:szCs w:val="24"/>
        </w:rPr>
      </w:pPr>
      <w:r>
        <w:rPr>
          <w:rFonts w:ascii="Times New Roman" w:hAnsi="Times New Roman" w:cs="Times New Roman"/>
          <w:b/>
          <w:sz w:val="24"/>
          <w:szCs w:val="24"/>
        </w:rPr>
        <w:t>3.3. Výnosy organizace</w:t>
      </w:r>
    </w:p>
    <w:p w:rsidR="00910528" w:rsidRDefault="00990FE0" w:rsidP="00910528">
      <w:pPr>
        <w:rPr>
          <w:rFonts w:ascii="Times New Roman" w:hAnsi="Times New Roman" w:cs="Times New Roman"/>
          <w:b/>
          <w:sz w:val="24"/>
          <w:szCs w:val="24"/>
        </w:rPr>
      </w:pPr>
      <w:r>
        <w:rPr>
          <w:rFonts w:ascii="Times New Roman" w:hAnsi="Times New Roman" w:cs="Times New Roman"/>
          <w:b/>
          <w:sz w:val="24"/>
          <w:szCs w:val="24"/>
        </w:rPr>
        <w:t xml:space="preserve">Tabulka č. 18: </w:t>
      </w:r>
      <w:r w:rsidR="00910528" w:rsidRPr="004244DD">
        <w:rPr>
          <w:rFonts w:ascii="Times New Roman" w:hAnsi="Times New Roman" w:cs="Times New Roman"/>
          <w:b/>
          <w:sz w:val="24"/>
          <w:szCs w:val="24"/>
        </w:rPr>
        <w:t>Výnosy organizace</w:t>
      </w:r>
    </w:p>
    <w:tbl>
      <w:tblPr>
        <w:tblW w:w="8973" w:type="dxa"/>
        <w:tblInd w:w="70" w:type="dxa"/>
        <w:tblCellMar>
          <w:left w:w="70" w:type="dxa"/>
          <w:right w:w="70" w:type="dxa"/>
        </w:tblCellMar>
        <w:tblLook w:val="04A0" w:firstRow="1" w:lastRow="0" w:firstColumn="1" w:lastColumn="0" w:noHBand="0" w:noVBand="1"/>
      </w:tblPr>
      <w:tblGrid>
        <w:gridCol w:w="1214"/>
        <w:gridCol w:w="3234"/>
        <w:gridCol w:w="1511"/>
        <w:gridCol w:w="1591"/>
        <w:gridCol w:w="1452"/>
      </w:tblGrid>
      <w:tr w:rsidR="00485E18" w:rsidRPr="00485E18" w:rsidTr="00485E18">
        <w:trPr>
          <w:trHeight w:val="255"/>
        </w:trPr>
        <w:tc>
          <w:tcPr>
            <w:tcW w:w="114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rozpočet</w:t>
            </w:r>
          </w:p>
        </w:tc>
        <w:tc>
          <w:tcPr>
            <w:tcW w:w="3253"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17 165 041,00</w:t>
            </w:r>
          </w:p>
        </w:tc>
        <w:tc>
          <w:tcPr>
            <w:tcW w:w="152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p>
        </w:tc>
        <w:tc>
          <w:tcPr>
            <w:tcW w:w="1600" w:type="dxa"/>
            <w:tcBorders>
              <w:top w:val="nil"/>
              <w:left w:val="nil"/>
              <w:bottom w:val="nil"/>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sz w:val="24"/>
                <w:szCs w:val="24"/>
                <w:lang w:eastAsia="cs-CZ"/>
              </w:rPr>
            </w:pPr>
          </w:p>
        </w:tc>
        <w:tc>
          <w:tcPr>
            <w:tcW w:w="146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p>
        </w:tc>
      </w:tr>
      <w:tr w:rsidR="00485E18" w:rsidRPr="00485E18" w:rsidTr="00485E18">
        <w:trPr>
          <w:trHeight w:val="255"/>
        </w:trPr>
        <w:tc>
          <w:tcPr>
            <w:tcW w:w="114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skutečnost</w:t>
            </w:r>
          </w:p>
        </w:tc>
        <w:tc>
          <w:tcPr>
            <w:tcW w:w="3253"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18 676 996,76</w:t>
            </w:r>
          </w:p>
        </w:tc>
        <w:tc>
          <w:tcPr>
            <w:tcW w:w="1520" w:type="dxa"/>
            <w:tcBorders>
              <w:top w:val="nil"/>
              <w:left w:val="nil"/>
              <w:bottom w:val="nil"/>
              <w:right w:val="nil"/>
            </w:tcBorders>
            <w:shd w:val="clear" w:color="auto" w:fill="auto"/>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p>
        </w:tc>
        <w:tc>
          <w:tcPr>
            <w:tcW w:w="1600" w:type="dxa"/>
            <w:tcBorders>
              <w:top w:val="nil"/>
              <w:left w:val="nil"/>
              <w:bottom w:val="nil"/>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sz w:val="24"/>
                <w:szCs w:val="24"/>
                <w:lang w:eastAsia="cs-CZ"/>
              </w:rPr>
            </w:pPr>
          </w:p>
        </w:tc>
        <w:tc>
          <w:tcPr>
            <w:tcW w:w="146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p>
        </w:tc>
      </w:tr>
      <w:tr w:rsidR="00485E18" w:rsidRPr="00485E18" w:rsidTr="00485E18">
        <w:trPr>
          <w:trHeight w:val="255"/>
        </w:trPr>
        <w:tc>
          <w:tcPr>
            <w:tcW w:w="114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plnění</w:t>
            </w:r>
          </w:p>
        </w:tc>
        <w:tc>
          <w:tcPr>
            <w:tcW w:w="3253"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108,81</w:t>
            </w:r>
          </w:p>
        </w:tc>
        <w:tc>
          <w:tcPr>
            <w:tcW w:w="1520" w:type="dxa"/>
            <w:tcBorders>
              <w:top w:val="nil"/>
              <w:left w:val="nil"/>
              <w:bottom w:val="nil"/>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w:t>
            </w:r>
          </w:p>
        </w:tc>
        <w:tc>
          <w:tcPr>
            <w:tcW w:w="1600" w:type="dxa"/>
            <w:tcBorders>
              <w:top w:val="nil"/>
              <w:left w:val="nil"/>
              <w:bottom w:val="nil"/>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p>
        </w:tc>
        <w:tc>
          <w:tcPr>
            <w:tcW w:w="1460" w:type="dxa"/>
            <w:tcBorders>
              <w:top w:val="nil"/>
              <w:left w:val="nil"/>
              <w:bottom w:val="nil"/>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p>
        </w:tc>
      </w:tr>
      <w:tr w:rsidR="00485E18" w:rsidRPr="00485E18" w:rsidTr="00485E18">
        <w:trPr>
          <w:trHeight w:val="255"/>
        </w:trPr>
        <w:tc>
          <w:tcPr>
            <w:tcW w:w="1140" w:type="dxa"/>
            <w:tcBorders>
              <w:top w:val="nil"/>
              <w:left w:val="nil"/>
              <w:bottom w:val="single" w:sz="4" w:space="0" w:color="auto"/>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sz w:val="24"/>
                <w:szCs w:val="24"/>
                <w:lang w:eastAsia="cs-CZ"/>
              </w:rPr>
            </w:pPr>
          </w:p>
        </w:tc>
        <w:tc>
          <w:tcPr>
            <w:tcW w:w="3253" w:type="dxa"/>
            <w:tcBorders>
              <w:top w:val="nil"/>
              <w:left w:val="nil"/>
              <w:bottom w:val="single" w:sz="4" w:space="0" w:color="auto"/>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sz w:val="24"/>
                <w:szCs w:val="24"/>
                <w:lang w:eastAsia="cs-CZ"/>
              </w:rPr>
            </w:pPr>
          </w:p>
        </w:tc>
        <w:tc>
          <w:tcPr>
            <w:tcW w:w="1520" w:type="dxa"/>
            <w:tcBorders>
              <w:top w:val="nil"/>
              <w:left w:val="nil"/>
              <w:bottom w:val="single" w:sz="4" w:space="0" w:color="auto"/>
              <w:right w:val="nil"/>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sz w:val="24"/>
                <w:szCs w:val="24"/>
                <w:lang w:eastAsia="cs-CZ"/>
              </w:rPr>
            </w:pPr>
          </w:p>
        </w:tc>
        <w:tc>
          <w:tcPr>
            <w:tcW w:w="1600" w:type="dxa"/>
            <w:tcBorders>
              <w:top w:val="nil"/>
              <w:left w:val="nil"/>
              <w:bottom w:val="single" w:sz="4" w:space="0" w:color="auto"/>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p>
        </w:tc>
        <w:tc>
          <w:tcPr>
            <w:tcW w:w="1460" w:type="dxa"/>
            <w:tcBorders>
              <w:top w:val="nil"/>
              <w:left w:val="nil"/>
              <w:bottom w:val="single" w:sz="4" w:space="0" w:color="auto"/>
              <w:right w:val="nil"/>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p>
        </w:tc>
      </w:tr>
      <w:tr w:rsidR="00485E18" w:rsidRPr="00485E18" w:rsidTr="005D1C98">
        <w:trPr>
          <w:trHeight w:val="615"/>
        </w:trPr>
        <w:tc>
          <w:tcPr>
            <w:tcW w:w="114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485E18" w:rsidRPr="00990FE0" w:rsidRDefault="00485E18" w:rsidP="00485E18">
            <w:pPr>
              <w:spacing w:after="0"/>
              <w:jc w:val="center"/>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účet</w:t>
            </w:r>
          </w:p>
        </w:tc>
        <w:tc>
          <w:tcPr>
            <w:tcW w:w="3253"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85E18" w:rsidRPr="00990FE0" w:rsidRDefault="00485E18" w:rsidP="00485E18">
            <w:pPr>
              <w:spacing w:after="0"/>
              <w:jc w:val="center"/>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85E18" w:rsidRPr="00990FE0" w:rsidRDefault="003D598E" w:rsidP="00485E18">
            <w:pPr>
              <w:spacing w:after="0"/>
              <w:jc w:val="center"/>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Upravený </w:t>
            </w:r>
            <w:r w:rsidR="00485E18" w:rsidRPr="00990FE0">
              <w:rPr>
                <w:rFonts w:ascii="Times New Roman" w:eastAsia="Times New Roman" w:hAnsi="Times New Roman" w:cs="Times New Roman"/>
                <w:b/>
                <w:bCs/>
                <w:sz w:val="24"/>
                <w:szCs w:val="24"/>
                <w:lang w:eastAsia="cs-CZ"/>
              </w:rPr>
              <w:t>rozpočet</w:t>
            </w:r>
          </w:p>
        </w:tc>
        <w:tc>
          <w:tcPr>
            <w:tcW w:w="160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85E18" w:rsidRPr="00990FE0" w:rsidRDefault="00485E18" w:rsidP="00485E18">
            <w:pPr>
              <w:spacing w:after="0"/>
              <w:jc w:val="center"/>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k 31.12.2016</w:t>
            </w:r>
          </w:p>
        </w:tc>
        <w:tc>
          <w:tcPr>
            <w:tcW w:w="1460"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485E18" w:rsidRPr="00990FE0" w:rsidRDefault="00485E18" w:rsidP="00485E18">
            <w:pPr>
              <w:spacing w:after="0"/>
              <w:jc w:val="center"/>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k rozpočtu</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602 000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 služeb stravné</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1 743 618,00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1 842 924,00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105,70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602 010</w:t>
            </w:r>
          </w:p>
        </w:tc>
        <w:tc>
          <w:tcPr>
            <w:tcW w:w="3253" w:type="dxa"/>
            <w:tcBorders>
              <w:top w:val="nil"/>
              <w:left w:val="nil"/>
              <w:bottom w:val="single" w:sz="4" w:space="0" w:color="auto"/>
              <w:right w:val="single" w:sz="4" w:space="0" w:color="auto"/>
            </w:tcBorders>
            <w:shd w:val="clear" w:color="auto" w:fill="auto"/>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prodeje služeb nájem</w:t>
            </w:r>
          </w:p>
        </w:tc>
        <w:tc>
          <w:tcPr>
            <w:tcW w:w="1520" w:type="dxa"/>
            <w:tcBorders>
              <w:top w:val="nil"/>
              <w:left w:val="nil"/>
              <w:bottom w:val="single" w:sz="4" w:space="0" w:color="auto"/>
              <w:right w:val="single" w:sz="4" w:space="0" w:color="auto"/>
            </w:tcBorders>
            <w:shd w:val="clear" w:color="auto" w:fill="auto"/>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3 000 000,00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3 484 834,00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116,16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602 020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prodeje služeb služby</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2 500,00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1 135,00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45,40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602 050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prodeje služeb PNP</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3 500 000,00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3 359 136,00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95,98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602 080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prodeje služeb ZP</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250 000,00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183 625,90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73,45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602 904</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prodeje služeb HČ</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998 000,00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1 051 146,00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105,33   </w:t>
            </w:r>
          </w:p>
        </w:tc>
      </w:tr>
      <w:tr w:rsidR="00485E18" w:rsidRPr="00485E18" w:rsidTr="00485E18">
        <w:trPr>
          <w:trHeight w:val="51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602 906</w:t>
            </w:r>
          </w:p>
        </w:tc>
        <w:tc>
          <w:tcPr>
            <w:tcW w:w="3253" w:type="dxa"/>
            <w:tcBorders>
              <w:top w:val="nil"/>
              <w:left w:val="nil"/>
              <w:bottom w:val="single" w:sz="4" w:space="0" w:color="auto"/>
              <w:right w:val="single" w:sz="4" w:space="0" w:color="auto"/>
            </w:tcBorders>
            <w:shd w:val="clear" w:color="auto" w:fill="auto"/>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Výnosy z prodeje </w:t>
            </w:r>
            <w:proofErr w:type="spellStart"/>
            <w:r w:rsidRPr="00990FE0">
              <w:rPr>
                <w:rFonts w:ascii="Times New Roman" w:eastAsia="Times New Roman" w:hAnsi="Times New Roman" w:cs="Times New Roman"/>
                <w:b/>
                <w:bCs/>
                <w:sz w:val="24"/>
                <w:szCs w:val="24"/>
                <w:lang w:eastAsia="cs-CZ"/>
              </w:rPr>
              <w:t>služed</w:t>
            </w:r>
            <w:proofErr w:type="spellEnd"/>
            <w:r w:rsidRPr="00990FE0">
              <w:rPr>
                <w:rFonts w:ascii="Times New Roman" w:eastAsia="Times New Roman" w:hAnsi="Times New Roman" w:cs="Times New Roman"/>
                <w:b/>
                <w:bCs/>
                <w:sz w:val="24"/>
                <w:szCs w:val="24"/>
                <w:lang w:eastAsia="cs-CZ"/>
              </w:rPr>
              <w:t xml:space="preserve"> HČ - dovoz obědů</w:t>
            </w:r>
          </w:p>
        </w:tc>
        <w:tc>
          <w:tcPr>
            <w:tcW w:w="152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2 000,00</w:t>
            </w:r>
          </w:p>
        </w:tc>
        <w:tc>
          <w:tcPr>
            <w:tcW w:w="160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1 250,00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62,50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602</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9 496 118,00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9 924 050,90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104,51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603 900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pronájmu HČ</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226 500,00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219 501,00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96,91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603 901</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pronájmu byt</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10 269,00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102,69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603 902</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pronájmu kantýna</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1 200,00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1 200,00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100,00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603 903</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pronájmu garáž</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50 000,00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36 000,00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72,00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603 905</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pronájmu koupelna</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3 600,00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3 600,00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100,00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603</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291 300,00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270 570,00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92,88   </w:t>
            </w:r>
          </w:p>
        </w:tc>
      </w:tr>
      <w:tr w:rsidR="00485E18" w:rsidRPr="00485E18" w:rsidTr="00485E18">
        <w:trPr>
          <w:trHeight w:val="51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lastRenderedPageBreak/>
              <w:t>604 002</w:t>
            </w:r>
          </w:p>
        </w:tc>
        <w:tc>
          <w:tcPr>
            <w:tcW w:w="3253" w:type="dxa"/>
            <w:tcBorders>
              <w:top w:val="nil"/>
              <w:left w:val="nil"/>
              <w:bottom w:val="single" w:sz="4" w:space="0" w:color="auto"/>
              <w:right w:val="single" w:sz="4" w:space="0" w:color="auto"/>
            </w:tcBorders>
            <w:shd w:val="clear" w:color="auto" w:fill="auto"/>
            <w:vAlign w:val="center"/>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z prodaného zboží - zdravotní materiál klienti</w:t>
            </w:r>
          </w:p>
        </w:tc>
        <w:tc>
          <w:tcPr>
            <w:tcW w:w="152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18 000,00</w:t>
            </w:r>
          </w:p>
        </w:tc>
        <w:tc>
          <w:tcPr>
            <w:tcW w:w="160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2 520,00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14,00   </w:t>
            </w:r>
          </w:p>
        </w:tc>
      </w:tr>
      <w:tr w:rsidR="00485E18" w:rsidRPr="00485E18" w:rsidTr="00485E18">
        <w:trPr>
          <w:trHeight w:val="510"/>
        </w:trPr>
        <w:tc>
          <w:tcPr>
            <w:tcW w:w="1140" w:type="dxa"/>
            <w:tcBorders>
              <w:top w:val="nil"/>
              <w:left w:val="single" w:sz="4" w:space="0" w:color="auto"/>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604 901</w:t>
            </w:r>
          </w:p>
        </w:tc>
        <w:tc>
          <w:tcPr>
            <w:tcW w:w="3253" w:type="dxa"/>
            <w:tcBorders>
              <w:top w:val="nil"/>
              <w:left w:val="nil"/>
              <w:bottom w:val="single" w:sz="4" w:space="0" w:color="auto"/>
              <w:right w:val="single" w:sz="4" w:space="0" w:color="auto"/>
            </w:tcBorders>
            <w:shd w:val="clear" w:color="auto" w:fill="auto"/>
            <w:vAlign w:val="center"/>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Výnosy z prodaného zboží - </w:t>
            </w:r>
            <w:proofErr w:type="spellStart"/>
            <w:r w:rsidRPr="00990FE0">
              <w:rPr>
                <w:rFonts w:ascii="Times New Roman" w:eastAsia="Times New Roman" w:hAnsi="Times New Roman" w:cs="Times New Roman"/>
                <w:b/>
                <w:bCs/>
                <w:sz w:val="24"/>
                <w:szCs w:val="24"/>
                <w:lang w:eastAsia="cs-CZ"/>
              </w:rPr>
              <w:t>kávomat</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21 000,00</w:t>
            </w:r>
          </w:p>
        </w:tc>
        <w:tc>
          <w:tcPr>
            <w:tcW w:w="1600" w:type="dxa"/>
            <w:tcBorders>
              <w:top w:val="nil"/>
              <w:left w:val="nil"/>
              <w:bottom w:val="single" w:sz="4" w:space="0" w:color="auto"/>
              <w:right w:val="single" w:sz="4" w:space="0" w:color="auto"/>
            </w:tcBorders>
            <w:shd w:val="clear" w:color="auto" w:fill="auto"/>
            <w:noWrap/>
            <w:vAlign w:val="center"/>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30 037,00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143,03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604</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39 000,00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32 557,00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83,48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649 010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Ostatní výnosy z činnosti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64 640,00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149 826,00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231,79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649 020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Ostatní výnosy z činnosti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100 000,00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104 447,00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104,45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649 021</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Ostatní výnosy z činnosti bonus</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40 000,00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38 826,83</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97,07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649 040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Ostatní výnosy z činnosti zbytky</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360,00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360,00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100,00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649</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205 000,00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293 459,83</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143,15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662 000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Úroky</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17,53</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17,53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672 000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xml:space="preserve">Výnosy </w:t>
            </w:r>
            <w:proofErr w:type="spellStart"/>
            <w:r w:rsidRPr="00990FE0">
              <w:rPr>
                <w:rFonts w:ascii="Times New Roman" w:eastAsia="Times New Roman" w:hAnsi="Times New Roman" w:cs="Times New Roman"/>
                <w:b/>
                <w:bCs/>
                <w:sz w:val="24"/>
                <w:szCs w:val="24"/>
                <w:lang w:eastAsia="cs-CZ"/>
              </w:rPr>
              <w:t>vl.inst.dotace</w:t>
            </w:r>
            <w:proofErr w:type="spellEnd"/>
            <w:r w:rsidRPr="00990FE0">
              <w:rPr>
                <w:rFonts w:ascii="Times New Roman" w:eastAsia="Times New Roman" w:hAnsi="Times New Roman" w:cs="Times New Roman"/>
                <w:b/>
                <w:bCs/>
                <w:sz w:val="24"/>
                <w:szCs w:val="24"/>
                <w:lang w:eastAsia="cs-CZ"/>
              </w:rPr>
              <w:t xml:space="preserve"> MPSV</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4 078 266,00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4 078 266,00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100,00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672 020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vl.inst.přís.na provoz KÚ</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2 344 257,00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3 280 594,50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139,94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672 030</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Výnosy vl.inst.</w:t>
            </w:r>
            <w:proofErr w:type="spellStart"/>
            <w:r w:rsidRPr="00990FE0">
              <w:rPr>
                <w:rFonts w:ascii="Times New Roman" w:eastAsia="Times New Roman" w:hAnsi="Times New Roman" w:cs="Times New Roman"/>
                <w:b/>
                <w:bCs/>
                <w:sz w:val="24"/>
                <w:szCs w:val="24"/>
                <w:lang w:eastAsia="cs-CZ"/>
              </w:rPr>
              <w:t>nein</w:t>
            </w:r>
            <w:proofErr w:type="spellEnd"/>
            <w:r w:rsidRPr="00990FE0">
              <w:rPr>
                <w:rFonts w:ascii="Times New Roman" w:eastAsia="Times New Roman" w:hAnsi="Times New Roman" w:cs="Times New Roman"/>
                <w:b/>
                <w:bCs/>
                <w:sz w:val="24"/>
                <w:szCs w:val="24"/>
                <w:lang w:eastAsia="cs-CZ"/>
              </w:rPr>
              <w:t>.-</w:t>
            </w:r>
            <w:proofErr w:type="spellStart"/>
            <w:r w:rsidRPr="00990FE0">
              <w:rPr>
                <w:rFonts w:ascii="Times New Roman" w:eastAsia="Times New Roman" w:hAnsi="Times New Roman" w:cs="Times New Roman"/>
                <w:b/>
                <w:bCs/>
                <w:sz w:val="24"/>
                <w:szCs w:val="24"/>
                <w:lang w:eastAsia="cs-CZ"/>
              </w:rPr>
              <w:t>zdrav.činnost</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711 000,00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i/>
                <w:iCs/>
                <w:sz w:val="24"/>
                <w:szCs w:val="24"/>
                <w:lang w:eastAsia="cs-CZ"/>
              </w:rPr>
            </w:pPr>
            <w:r w:rsidRPr="00990FE0">
              <w:rPr>
                <w:rFonts w:ascii="Times New Roman" w:eastAsia="Times New Roman" w:hAnsi="Times New Roman" w:cs="Times New Roman"/>
                <w:b/>
                <w:i/>
                <w:iCs/>
                <w:sz w:val="24"/>
                <w:szCs w:val="24"/>
                <w:lang w:eastAsia="cs-CZ"/>
              </w:rPr>
              <w:t>797 481,00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112,16   </w:t>
            </w:r>
          </w:p>
        </w:tc>
      </w:tr>
      <w:tr w:rsidR="00485E18" w:rsidRPr="00485E18" w:rsidTr="00485E18">
        <w:trPr>
          <w:trHeight w:val="255"/>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672</w:t>
            </w:r>
          </w:p>
        </w:tc>
        <w:tc>
          <w:tcPr>
            <w:tcW w:w="3253"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 </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7 133 523,00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8 156 341,50</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114,34   </w:t>
            </w:r>
          </w:p>
        </w:tc>
      </w:tr>
      <w:tr w:rsidR="00485E18" w:rsidRPr="00485E18" w:rsidTr="00485E18">
        <w:trPr>
          <w:trHeight w:val="255"/>
        </w:trPr>
        <w:tc>
          <w:tcPr>
            <w:tcW w:w="439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5E18" w:rsidRPr="00990FE0" w:rsidRDefault="00485E18" w:rsidP="00485E18">
            <w:pPr>
              <w:spacing w:after="0"/>
              <w:jc w:val="center"/>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celkem</w:t>
            </w:r>
          </w:p>
        </w:tc>
        <w:tc>
          <w:tcPr>
            <w:tcW w:w="152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17 165 041,00</w:t>
            </w:r>
          </w:p>
        </w:tc>
        <w:tc>
          <w:tcPr>
            <w:tcW w:w="160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bCs/>
                <w:sz w:val="24"/>
                <w:szCs w:val="24"/>
                <w:lang w:eastAsia="cs-CZ"/>
              </w:rPr>
            </w:pPr>
            <w:r w:rsidRPr="00990FE0">
              <w:rPr>
                <w:rFonts w:ascii="Times New Roman" w:eastAsia="Times New Roman" w:hAnsi="Times New Roman" w:cs="Times New Roman"/>
                <w:b/>
                <w:bCs/>
                <w:sz w:val="24"/>
                <w:szCs w:val="24"/>
                <w:lang w:eastAsia="cs-CZ"/>
              </w:rPr>
              <w:t>18 676 996,76</w:t>
            </w:r>
          </w:p>
        </w:tc>
        <w:tc>
          <w:tcPr>
            <w:tcW w:w="1460" w:type="dxa"/>
            <w:tcBorders>
              <w:top w:val="nil"/>
              <w:left w:val="nil"/>
              <w:bottom w:val="single" w:sz="4" w:space="0" w:color="auto"/>
              <w:right w:val="single" w:sz="4" w:space="0" w:color="auto"/>
            </w:tcBorders>
            <w:shd w:val="clear" w:color="auto" w:fill="auto"/>
            <w:noWrap/>
            <w:vAlign w:val="bottom"/>
            <w:hideMark/>
          </w:tcPr>
          <w:p w:rsidR="00485E18" w:rsidRPr="00990FE0" w:rsidRDefault="00485E18" w:rsidP="00485E18">
            <w:pPr>
              <w:spacing w:after="0"/>
              <w:jc w:val="right"/>
              <w:rPr>
                <w:rFonts w:ascii="Times New Roman" w:eastAsia="Times New Roman" w:hAnsi="Times New Roman" w:cs="Times New Roman"/>
                <w:b/>
                <w:sz w:val="24"/>
                <w:szCs w:val="24"/>
                <w:lang w:eastAsia="cs-CZ"/>
              </w:rPr>
            </w:pPr>
            <w:r w:rsidRPr="00990FE0">
              <w:rPr>
                <w:rFonts w:ascii="Times New Roman" w:eastAsia="Times New Roman" w:hAnsi="Times New Roman" w:cs="Times New Roman"/>
                <w:b/>
                <w:sz w:val="24"/>
                <w:szCs w:val="24"/>
                <w:lang w:eastAsia="cs-CZ"/>
              </w:rPr>
              <w:t xml:space="preserve">108,81   </w:t>
            </w:r>
          </w:p>
        </w:tc>
      </w:tr>
    </w:tbl>
    <w:p w:rsidR="005D1C98" w:rsidRDefault="005D1C98" w:rsidP="00910528">
      <w:pPr>
        <w:rPr>
          <w:rFonts w:ascii="Times New Roman" w:hAnsi="Times New Roman" w:cs="Times New Roman"/>
          <w:b/>
          <w:sz w:val="24"/>
          <w:szCs w:val="24"/>
        </w:rPr>
      </w:pPr>
    </w:p>
    <w:p w:rsidR="00E13649" w:rsidRPr="00E13649" w:rsidRDefault="00E13649" w:rsidP="00E13649">
      <w:pPr>
        <w:rPr>
          <w:rFonts w:ascii="Times New Roman" w:hAnsi="Times New Roman" w:cs="Times New Roman"/>
          <w:sz w:val="24"/>
          <w:szCs w:val="24"/>
        </w:rPr>
      </w:pPr>
      <w:r w:rsidRPr="00E13649">
        <w:rPr>
          <w:rFonts w:ascii="Times New Roman" w:hAnsi="Times New Roman" w:cs="Times New Roman"/>
          <w:sz w:val="24"/>
          <w:szCs w:val="24"/>
        </w:rPr>
        <w:t>Komentář k nejdůležitějším položkám, vč. vyčíslení</w:t>
      </w:r>
      <w:r w:rsidR="00BE02CB">
        <w:rPr>
          <w:rFonts w:ascii="Times New Roman" w:hAnsi="Times New Roman" w:cs="Times New Roman"/>
          <w:sz w:val="24"/>
          <w:szCs w:val="24"/>
        </w:rPr>
        <w:t>.</w:t>
      </w:r>
    </w:p>
    <w:p w:rsidR="00E13649" w:rsidRPr="00E13649" w:rsidRDefault="00E13649" w:rsidP="00E13649">
      <w:pPr>
        <w:rPr>
          <w:rFonts w:ascii="Times New Roman" w:hAnsi="Times New Roman" w:cs="Times New Roman"/>
          <w:b/>
          <w:sz w:val="24"/>
          <w:szCs w:val="24"/>
        </w:rPr>
      </w:pPr>
      <w:r w:rsidRPr="00E13649">
        <w:rPr>
          <w:rFonts w:ascii="Times New Roman" w:hAnsi="Times New Roman" w:cs="Times New Roman"/>
          <w:b/>
          <w:sz w:val="24"/>
          <w:szCs w:val="24"/>
        </w:rPr>
        <w:t>Výnosy z prodeje služeb stravné</w:t>
      </w:r>
    </w:p>
    <w:p w:rsidR="00E13649" w:rsidRPr="00E13649" w:rsidRDefault="00E13649" w:rsidP="00E13649">
      <w:pPr>
        <w:rPr>
          <w:rFonts w:ascii="Times New Roman" w:hAnsi="Times New Roman" w:cs="Times New Roman"/>
          <w:sz w:val="24"/>
          <w:szCs w:val="24"/>
        </w:rPr>
      </w:pPr>
      <w:r w:rsidRPr="00E13649">
        <w:rPr>
          <w:rFonts w:ascii="Times New Roman" w:hAnsi="Times New Roman" w:cs="Times New Roman"/>
          <w:sz w:val="24"/>
          <w:szCs w:val="24"/>
        </w:rPr>
        <w:t>V roce 2015 činily tržby z prod</w:t>
      </w:r>
      <w:r>
        <w:rPr>
          <w:rFonts w:ascii="Times New Roman" w:hAnsi="Times New Roman" w:cs="Times New Roman"/>
          <w:sz w:val="24"/>
          <w:szCs w:val="24"/>
        </w:rPr>
        <w:t xml:space="preserve">eje služeb stravné 1.411.919,- </w:t>
      </w:r>
      <w:r w:rsidRPr="00E13649">
        <w:rPr>
          <w:rFonts w:ascii="Times New Roman" w:hAnsi="Times New Roman" w:cs="Times New Roman"/>
          <w:sz w:val="24"/>
          <w:szCs w:val="24"/>
        </w:rPr>
        <w:t>Kč. V roce 2016 činily tržby z pro</w:t>
      </w:r>
      <w:r>
        <w:rPr>
          <w:rFonts w:ascii="Times New Roman" w:hAnsi="Times New Roman" w:cs="Times New Roman"/>
          <w:sz w:val="24"/>
          <w:szCs w:val="24"/>
        </w:rPr>
        <w:t>deje služeb stravné 1.842.924,-</w:t>
      </w:r>
      <w:r w:rsidRPr="00E13649">
        <w:rPr>
          <w:rFonts w:ascii="Times New Roman" w:hAnsi="Times New Roman" w:cs="Times New Roman"/>
          <w:sz w:val="24"/>
          <w:szCs w:val="24"/>
        </w:rPr>
        <w:t xml:space="preserve"> Kč z čehož vyplývá nárůst tržeb za stravné o 431</w:t>
      </w:r>
      <w:r>
        <w:rPr>
          <w:rFonts w:ascii="Times New Roman" w:hAnsi="Times New Roman" w:cs="Times New Roman"/>
          <w:sz w:val="24"/>
          <w:szCs w:val="24"/>
        </w:rPr>
        <w:t>.</w:t>
      </w:r>
      <w:r w:rsidRPr="00E13649">
        <w:rPr>
          <w:rFonts w:ascii="Times New Roman" w:hAnsi="Times New Roman" w:cs="Times New Roman"/>
          <w:sz w:val="24"/>
          <w:szCs w:val="24"/>
        </w:rPr>
        <w:t>005,- Kč oproti roku 2015 a to z</w:t>
      </w:r>
      <w:r>
        <w:rPr>
          <w:rFonts w:ascii="Times New Roman" w:hAnsi="Times New Roman" w:cs="Times New Roman"/>
          <w:sz w:val="24"/>
          <w:szCs w:val="24"/>
        </w:rPr>
        <w:t>ejména z</w:t>
      </w:r>
      <w:r w:rsidRPr="00E13649">
        <w:rPr>
          <w:rFonts w:ascii="Times New Roman" w:hAnsi="Times New Roman" w:cs="Times New Roman"/>
          <w:sz w:val="24"/>
          <w:szCs w:val="24"/>
        </w:rPr>
        <w:t> důvodu zvýšení cen za stravu</w:t>
      </w:r>
      <w:r>
        <w:rPr>
          <w:rFonts w:ascii="Times New Roman" w:hAnsi="Times New Roman" w:cs="Times New Roman"/>
          <w:sz w:val="24"/>
          <w:szCs w:val="24"/>
        </w:rPr>
        <w:t xml:space="preserve"> od 1.1.2016 a z vyššího počtu prodaných jídel</w:t>
      </w:r>
      <w:r w:rsidRPr="00E13649">
        <w:rPr>
          <w:rFonts w:ascii="Times New Roman" w:hAnsi="Times New Roman" w:cs="Times New Roman"/>
          <w:sz w:val="24"/>
          <w:szCs w:val="24"/>
        </w:rPr>
        <w:t>.</w:t>
      </w:r>
    </w:p>
    <w:p w:rsidR="00E13649" w:rsidRPr="00E13649" w:rsidRDefault="00E13649" w:rsidP="00E13649">
      <w:pPr>
        <w:rPr>
          <w:rFonts w:ascii="Times New Roman" w:hAnsi="Times New Roman" w:cs="Times New Roman"/>
          <w:b/>
          <w:sz w:val="24"/>
          <w:szCs w:val="24"/>
        </w:rPr>
      </w:pPr>
      <w:r w:rsidRPr="00E13649">
        <w:rPr>
          <w:rFonts w:ascii="Times New Roman" w:hAnsi="Times New Roman" w:cs="Times New Roman"/>
          <w:b/>
          <w:sz w:val="24"/>
          <w:szCs w:val="24"/>
        </w:rPr>
        <w:t>Výnosy z prodeje služeb nájem</w:t>
      </w:r>
    </w:p>
    <w:p w:rsidR="00E13649" w:rsidRPr="00E13649" w:rsidRDefault="00E13649" w:rsidP="00E13649">
      <w:pPr>
        <w:jc w:val="both"/>
        <w:rPr>
          <w:rFonts w:ascii="Times New Roman" w:hAnsi="Times New Roman" w:cs="Times New Roman"/>
          <w:sz w:val="24"/>
          <w:szCs w:val="24"/>
        </w:rPr>
      </w:pPr>
      <w:r w:rsidRPr="00E13649">
        <w:rPr>
          <w:rFonts w:ascii="Times New Roman" w:hAnsi="Times New Roman" w:cs="Times New Roman"/>
          <w:sz w:val="24"/>
          <w:szCs w:val="24"/>
        </w:rPr>
        <w:t>V roce 2015 činily tržby z</w:t>
      </w:r>
      <w:r>
        <w:rPr>
          <w:rFonts w:ascii="Times New Roman" w:hAnsi="Times New Roman" w:cs="Times New Roman"/>
          <w:sz w:val="24"/>
          <w:szCs w:val="24"/>
        </w:rPr>
        <w:t> </w:t>
      </w:r>
      <w:r w:rsidRPr="00E13649">
        <w:rPr>
          <w:rFonts w:ascii="Times New Roman" w:hAnsi="Times New Roman" w:cs="Times New Roman"/>
          <w:sz w:val="24"/>
          <w:szCs w:val="24"/>
        </w:rPr>
        <w:t>náj</w:t>
      </w:r>
      <w:r>
        <w:rPr>
          <w:rFonts w:ascii="Times New Roman" w:hAnsi="Times New Roman" w:cs="Times New Roman"/>
          <w:sz w:val="24"/>
          <w:szCs w:val="24"/>
        </w:rPr>
        <w:t>mu (poplatek za ubytování klientů)  3.359.</w:t>
      </w:r>
      <w:r w:rsidRPr="00E13649">
        <w:rPr>
          <w:rFonts w:ascii="Times New Roman" w:hAnsi="Times New Roman" w:cs="Times New Roman"/>
          <w:sz w:val="24"/>
          <w:szCs w:val="24"/>
        </w:rPr>
        <w:t>151,- Kč. V roce 2016</w:t>
      </w:r>
      <w:r>
        <w:rPr>
          <w:rFonts w:ascii="Times New Roman" w:hAnsi="Times New Roman" w:cs="Times New Roman"/>
          <w:sz w:val="24"/>
          <w:szCs w:val="24"/>
        </w:rPr>
        <w:t xml:space="preserve"> činily tržby z nájmu 3.484.</w:t>
      </w:r>
      <w:r w:rsidRPr="00E13649">
        <w:rPr>
          <w:rFonts w:ascii="Times New Roman" w:hAnsi="Times New Roman" w:cs="Times New Roman"/>
          <w:sz w:val="24"/>
          <w:szCs w:val="24"/>
        </w:rPr>
        <w:t>834,- Kč.  V roce 2016 byl zazname</w:t>
      </w:r>
      <w:r>
        <w:rPr>
          <w:rFonts w:ascii="Times New Roman" w:hAnsi="Times New Roman" w:cs="Times New Roman"/>
          <w:sz w:val="24"/>
          <w:szCs w:val="24"/>
        </w:rPr>
        <w:t xml:space="preserve">nán nárůst tržeb za nájem </w:t>
      </w:r>
      <w:r w:rsidR="00BE02CB">
        <w:rPr>
          <w:rFonts w:ascii="Times New Roman" w:hAnsi="Times New Roman" w:cs="Times New Roman"/>
          <w:sz w:val="24"/>
          <w:szCs w:val="24"/>
        </w:rPr>
        <w:br/>
      </w:r>
      <w:r>
        <w:rPr>
          <w:rFonts w:ascii="Times New Roman" w:hAnsi="Times New Roman" w:cs="Times New Roman"/>
          <w:sz w:val="24"/>
          <w:szCs w:val="24"/>
        </w:rPr>
        <w:t xml:space="preserve">o 125.683,- </w:t>
      </w:r>
      <w:r w:rsidRPr="00E13649">
        <w:rPr>
          <w:rFonts w:ascii="Times New Roman" w:hAnsi="Times New Roman" w:cs="Times New Roman"/>
          <w:sz w:val="24"/>
          <w:szCs w:val="24"/>
        </w:rPr>
        <w:t>Kč oproti roku 2015.</w:t>
      </w:r>
    </w:p>
    <w:p w:rsidR="00E13649" w:rsidRPr="00E13649" w:rsidRDefault="00E13649" w:rsidP="00E13649">
      <w:pPr>
        <w:rPr>
          <w:rFonts w:ascii="Times New Roman" w:hAnsi="Times New Roman" w:cs="Times New Roman"/>
          <w:b/>
          <w:sz w:val="24"/>
          <w:szCs w:val="24"/>
        </w:rPr>
      </w:pPr>
      <w:r w:rsidRPr="00E13649">
        <w:rPr>
          <w:rFonts w:ascii="Times New Roman" w:hAnsi="Times New Roman" w:cs="Times New Roman"/>
          <w:b/>
          <w:sz w:val="24"/>
          <w:szCs w:val="24"/>
        </w:rPr>
        <w:t>Výnosy z</w:t>
      </w:r>
      <w:r>
        <w:rPr>
          <w:rFonts w:ascii="Times New Roman" w:hAnsi="Times New Roman" w:cs="Times New Roman"/>
          <w:b/>
          <w:sz w:val="24"/>
          <w:szCs w:val="24"/>
        </w:rPr>
        <w:t> příspěvku na péči (PNP)</w:t>
      </w:r>
    </w:p>
    <w:p w:rsidR="00E13649" w:rsidRPr="00E13649" w:rsidRDefault="00E13649" w:rsidP="00BE02CB">
      <w:pPr>
        <w:jc w:val="both"/>
        <w:rPr>
          <w:rFonts w:ascii="Times New Roman" w:hAnsi="Times New Roman" w:cs="Times New Roman"/>
          <w:sz w:val="24"/>
          <w:szCs w:val="24"/>
        </w:rPr>
      </w:pPr>
      <w:r>
        <w:rPr>
          <w:rFonts w:ascii="Times New Roman" w:hAnsi="Times New Roman" w:cs="Times New Roman"/>
          <w:sz w:val="24"/>
          <w:szCs w:val="24"/>
        </w:rPr>
        <w:t>V roce 2015 činil objem příjmu PNP 2.</w:t>
      </w:r>
      <w:r w:rsidRPr="00E13649">
        <w:rPr>
          <w:rFonts w:ascii="Times New Roman" w:hAnsi="Times New Roman" w:cs="Times New Roman"/>
          <w:sz w:val="24"/>
          <w:szCs w:val="24"/>
        </w:rPr>
        <w:t>953</w:t>
      </w:r>
      <w:r>
        <w:rPr>
          <w:rFonts w:ascii="Times New Roman" w:hAnsi="Times New Roman" w:cs="Times New Roman"/>
          <w:sz w:val="24"/>
          <w:szCs w:val="24"/>
        </w:rPr>
        <w:t>.039,-</w:t>
      </w:r>
      <w:r w:rsidRPr="00E13649">
        <w:rPr>
          <w:rFonts w:ascii="Times New Roman" w:hAnsi="Times New Roman" w:cs="Times New Roman"/>
          <w:sz w:val="24"/>
          <w:szCs w:val="24"/>
        </w:rPr>
        <w:t xml:space="preserve"> Kč. V roce 2016 </w:t>
      </w:r>
      <w:r>
        <w:rPr>
          <w:rFonts w:ascii="Times New Roman" w:hAnsi="Times New Roman" w:cs="Times New Roman"/>
          <w:sz w:val="24"/>
          <w:szCs w:val="24"/>
        </w:rPr>
        <w:t>pak</w:t>
      </w:r>
      <w:r w:rsidRPr="00E13649">
        <w:rPr>
          <w:rFonts w:ascii="Times New Roman" w:hAnsi="Times New Roman" w:cs="Times New Roman"/>
          <w:sz w:val="24"/>
          <w:szCs w:val="24"/>
        </w:rPr>
        <w:t xml:space="preserve"> 3</w:t>
      </w:r>
      <w:r>
        <w:rPr>
          <w:rFonts w:ascii="Times New Roman" w:hAnsi="Times New Roman" w:cs="Times New Roman"/>
          <w:sz w:val="24"/>
          <w:szCs w:val="24"/>
        </w:rPr>
        <w:t>.</w:t>
      </w:r>
      <w:r w:rsidRPr="00E13649">
        <w:rPr>
          <w:rFonts w:ascii="Times New Roman" w:hAnsi="Times New Roman" w:cs="Times New Roman"/>
          <w:sz w:val="24"/>
          <w:szCs w:val="24"/>
        </w:rPr>
        <w:t>359</w:t>
      </w:r>
      <w:r>
        <w:rPr>
          <w:rFonts w:ascii="Times New Roman" w:hAnsi="Times New Roman" w:cs="Times New Roman"/>
          <w:sz w:val="24"/>
          <w:szCs w:val="24"/>
        </w:rPr>
        <w:t>.</w:t>
      </w:r>
      <w:r w:rsidRPr="00E13649">
        <w:rPr>
          <w:rFonts w:ascii="Times New Roman" w:hAnsi="Times New Roman" w:cs="Times New Roman"/>
          <w:sz w:val="24"/>
          <w:szCs w:val="24"/>
        </w:rPr>
        <w:t xml:space="preserve">136,- Kč.  </w:t>
      </w:r>
      <w:r>
        <w:rPr>
          <w:rFonts w:ascii="Times New Roman" w:hAnsi="Times New Roman" w:cs="Times New Roman"/>
          <w:sz w:val="24"/>
          <w:szCs w:val="24"/>
        </w:rPr>
        <w:t xml:space="preserve">Příjmy z </w:t>
      </w:r>
      <w:r w:rsidRPr="00E13649">
        <w:rPr>
          <w:rFonts w:ascii="Times New Roman" w:hAnsi="Times New Roman" w:cs="Times New Roman"/>
          <w:sz w:val="24"/>
          <w:szCs w:val="24"/>
        </w:rPr>
        <w:t>P</w:t>
      </w:r>
      <w:r>
        <w:rPr>
          <w:rFonts w:ascii="Times New Roman" w:hAnsi="Times New Roman" w:cs="Times New Roman"/>
          <w:sz w:val="24"/>
          <w:szCs w:val="24"/>
        </w:rPr>
        <w:t>NP v roce 2016 byly vyšší o 406.097,-</w:t>
      </w:r>
      <w:r w:rsidRPr="00E13649">
        <w:rPr>
          <w:rFonts w:ascii="Times New Roman" w:hAnsi="Times New Roman" w:cs="Times New Roman"/>
          <w:sz w:val="24"/>
          <w:szCs w:val="24"/>
        </w:rPr>
        <w:t xml:space="preserve"> Kč a to z důvodu navýšení příspěvků na</w:t>
      </w:r>
      <w:r>
        <w:rPr>
          <w:rFonts w:ascii="Times New Roman" w:hAnsi="Times New Roman" w:cs="Times New Roman"/>
          <w:sz w:val="24"/>
          <w:szCs w:val="24"/>
        </w:rPr>
        <w:t xml:space="preserve"> péči </w:t>
      </w:r>
      <w:r w:rsidR="00BE02CB">
        <w:rPr>
          <w:rFonts w:ascii="Times New Roman" w:hAnsi="Times New Roman" w:cs="Times New Roman"/>
          <w:sz w:val="24"/>
          <w:szCs w:val="24"/>
        </w:rPr>
        <w:br/>
      </w:r>
      <w:r>
        <w:rPr>
          <w:rFonts w:ascii="Times New Roman" w:hAnsi="Times New Roman" w:cs="Times New Roman"/>
          <w:sz w:val="24"/>
          <w:szCs w:val="24"/>
        </w:rPr>
        <w:t>od 8/2016 a zároveň zvýšeným podílem klientů s nárokem na PNP.</w:t>
      </w:r>
    </w:p>
    <w:p w:rsidR="00BE02CB" w:rsidRDefault="00BE02CB" w:rsidP="00910528">
      <w:pPr>
        <w:rPr>
          <w:rFonts w:ascii="Times New Roman" w:hAnsi="Times New Roman" w:cs="Times New Roman"/>
          <w:b/>
          <w:sz w:val="24"/>
          <w:szCs w:val="24"/>
        </w:rPr>
      </w:pPr>
    </w:p>
    <w:p w:rsidR="00910528" w:rsidRPr="00E13649" w:rsidRDefault="00581193" w:rsidP="00910528">
      <w:pPr>
        <w:rPr>
          <w:rFonts w:ascii="Times New Roman" w:hAnsi="Times New Roman" w:cs="Times New Roman"/>
          <w:b/>
          <w:sz w:val="24"/>
          <w:szCs w:val="24"/>
        </w:rPr>
      </w:pPr>
      <w:r w:rsidRPr="00E13649">
        <w:rPr>
          <w:rFonts w:ascii="Times New Roman" w:hAnsi="Times New Roman" w:cs="Times New Roman"/>
          <w:b/>
          <w:sz w:val="24"/>
          <w:szCs w:val="24"/>
        </w:rPr>
        <w:t xml:space="preserve">3.4. </w:t>
      </w:r>
      <w:r w:rsidR="00990FE0" w:rsidRPr="00E13649">
        <w:rPr>
          <w:rFonts w:ascii="Times New Roman" w:hAnsi="Times New Roman" w:cs="Times New Roman"/>
          <w:b/>
          <w:sz w:val="24"/>
          <w:szCs w:val="24"/>
        </w:rPr>
        <w:t>Hospo</w:t>
      </w:r>
      <w:r w:rsidRPr="00E13649">
        <w:rPr>
          <w:rFonts w:ascii="Times New Roman" w:hAnsi="Times New Roman" w:cs="Times New Roman"/>
          <w:b/>
          <w:sz w:val="24"/>
          <w:szCs w:val="24"/>
        </w:rPr>
        <w:t>dářský výsledek</w:t>
      </w:r>
    </w:p>
    <w:p w:rsidR="00910528" w:rsidRPr="004244DD" w:rsidRDefault="00910528" w:rsidP="00581193">
      <w:pPr>
        <w:jc w:val="both"/>
        <w:rPr>
          <w:rFonts w:ascii="Times New Roman" w:hAnsi="Times New Roman" w:cs="Times New Roman"/>
          <w:sz w:val="24"/>
          <w:szCs w:val="24"/>
        </w:rPr>
      </w:pPr>
      <w:r w:rsidRPr="004244DD">
        <w:rPr>
          <w:rFonts w:ascii="Times New Roman" w:hAnsi="Times New Roman" w:cs="Times New Roman"/>
          <w:sz w:val="24"/>
          <w:szCs w:val="24"/>
        </w:rPr>
        <w:t xml:space="preserve">Náklady organizace Domov pro seniory Vlčice, </w:t>
      </w:r>
      <w:proofErr w:type="spellStart"/>
      <w:r w:rsidRPr="004244DD">
        <w:rPr>
          <w:rFonts w:ascii="Times New Roman" w:hAnsi="Times New Roman" w:cs="Times New Roman"/>
          <w:sz w:val="24"/>
          <w:szCs w:val="24"/>
        </w:rPr>
        <w:t>p.o</w:t>
      </w:r>
      <w:proofErr w:type="spellEnd"/>
      <w:r w:rsidRPr="004244DD">
        <w:rPr>
          <w:rFonts w:ascii="Times New Roman" w:hAnsi="Times New Roman" w:cs="Times New Roman"/>
          <w:sz w:val="24"/>
          <w:szCs w:val="24"/>
        </w:rPr>
        <w:t xml:space="preserve">. činily </w:t>
      </w:r>
      <w:r w:rsidR="00277818">
        <w:rPr>
          <w:rFonts w:ascii="Times New Roman" w:hAnsi="Times New Roman" w:cs="Times New Roman"/>
          <w:sz w:val="24"/>
          <w:szCs w:val="24"/>
        </w:rPr>
        <w:t>18 314 604,94</w:t>
      </w:r>
      <w:r w:rsidRPr="004244DD">
        <w:rPr>
          <w:rFonts w:ascii="Times New Roman" w:hAnsi="Times New Roman" w:cs="Times New Roman"/>
          <w:sz w:val="24"/>
          <w:szCs w:val="24"/>
        </w:rPr>
        <w:t xml:space="preserve"> Kč, výnosy činily </w:t>
      </w:r>
      <w:r w:rsidR="00277818">
        <w:rPr>
          <w:rFonts w:ascii="Times New Roman" w:hAnsi="Times New Roman" w:cs="Times New Roman"/>
          <w:sz w:val="24"/>
          <w:szCs w:val="24"/>
        </w:rPr>
        <w:t>18 676 996,76</w:t>
      </w:r>
      <w:r w:rsidRPr="004244DD">
        <w:rPr>
          <w:rFonts w:ascii="Times New Roman" w:hAnsi="Times New Roman" w:cs="Times New Roman"/>
          <w:sz w:val="24"/>
          <w:szCs w:val="24"/>
        </w:rPr>
        <w:t xml:space="preserve"> Kč, z čehož vyplývá, že organizace vykázala kladný hospodářský výsledek </w:t>
      </w:r>
      <w:r w:rsidR="00581193">
        <w:rPr>
          <w:rFonts w:ascii="Times New Roman" w:hAnsi="Times New Roman" w:cs="Times New Roman"/>
          <w:sz w:val="24"/>
          <w:szCs w:val="24"/>
        </w:rPr>
        <w:br/>
      </w:r>
      <w:r w:rsidRPr="004244DD">
        <w:rPr>
          <w:rFonts w:ascii="Times New Roman" w:hAnsi="Times New Roman" w:cs="Times New Roman"/>
          <w:sz w:val="24"/>
          <w:szCs w:val="24"/>
        </w:rPr>
        <w:t xml:space="preserve">ve výši </w:t>
      </w:r>
      <w:r w:rsidR="00277818">
        <w:rPr>
          <w:rFonts w:ascii="Times New Roman" w:hAnsi="Times New Roman" w:cs="Times New Roman"/>
          <w:sz w:val="24"/>
          <w:szCs w:val="24"/>
        </w:rPr>
        <w:t>362 391,</w:t>
      </w:r>
      <w:r w:rsidR="00F044A4">
        <w:rPr>
          <w:rFonts w:ascii="Times New Roman" w:hAnsi="Times New Roman" w:cs="Times New Roman"/>
          <w:sz w:val="24"/>
          <w:szCs w:val="24"/>
        </w:rPr>
        <w:t>82</w:t>
      </w:r>
      <w:r w:rsidRPr="004244DD">
        <w:rPr>
          <w:rFonts w:ascii="Times New Roman" w:hAnsi="Times New Roman" w:cs="Times New Roman"/>
          <w:sz w:val="24"/>
          <w:szCs w:val="24"/>
        </w:rPr>
        <w:t xml:space="preserve"> Kč. Tato </w:t>
      </w:r>
      <w:r w:rsidR="00581193">
        <w:rPr>
          <w:rFonts w:ascii="Times New Roman" w:hAnsi="Times New Roman" w:cs="Times New Roman"/>
          <w:sz w:val="24"/>
          <w:szCs w:val="24"/>
        </w:rPr>
        <w:t>částka bude přesunuta</w:t>
      </w:r>
      <w:r w:rsidR="00277818">
        <w:rPr>
          <w:rFonts w:ascii="Times New Roman" w:hAnsi="Times New Roman" w:cs="Times New Roman"/>
          <w:sz w:val="24"/>
          <w:szCs w:val="24"/>
        </w:rPr>
        <w:t xml:space="preserve"> do</w:t>
      </w:r>
      <w:r w:rsidRPr="004244DD">
        <w:rPr>
          <w:rFonts w:ascii="Times New Roman" w:hAnsi="Times New Roman" w:cs="Times New Roman"/>
          <w:sz w:val="24"/>
          <w:szCs w:val="24"/>
        </w:rPr>
        <w:t xml:space="preserve"> rezervního fondu ze zlepšeného hospodářské výsledku.</w:t>
      </w:r>
    </w:p>
    <w:p w:rsidR="00910528" w:rsidRPr="00A86C6A" w:rsidRDefault="00581193" w:rsidP="00910528">
      <w:pPr>
        <w:rPr>
          <w:rFonts w:ascii="Times New Roman" w:hAnsi="Times New Roman" w:cs="Times New Roman"/>
          <w:b/>
          <w:sz w:val="24"/>
          <w:szCs w:val="24"/>
        </w:rPr>
      </w:pPr>
      <w:r>
        <w:rPr>
          <w:rFonts w:ascii="Times New Roman" w:hAnsi="Times New Roman" w:cs="Times New Roman"/>
          <w:b/>
          <w:sz w:val="24"/>
          <w:szCs w:val="24"/>
        </w:rPr>
        <w:lastRenderedPageBreak/>
        <w:t xml:space="preserve">3.5. </w:t>
      </w:r>
      <w:r w:rsidR="00910528" w:rsidRPr="00A86C6A">
        <w:rPr>
          <w:rFonts w:ascii="Times New Roman" w:hAnsi="Times New Roman" w:cs="Times New Roman"/>
          <w:b/>
          <w:sz w:val="24"/>
          <w:szCs w:val="24"/>
        </w:rPr>
        <w:t xml:space="preserve">Mzdy a </w:t>
      </w:r>
      <w:r>
        <w:rPr>
          <w:rFonts w:ascii="Times New Roman" w:hAnsi="Times New Roman" w:cs="Times New Roman"/>
          <w:b/>
          <w:sz w:val="24"/>
          <w:szCs w:val="24"/>
        </w:rPr>
        <w:t>zaměstnanci</w:t>
      </w:r>
    </w:p>
    <w:p w:rsidR="00910528" w:rsidRPr="00A86C6A" w:rsidRDefault="00910528" w:rsidP="00910528">
      <w:pPr>
        <w:rPr>
          <w:rFonts w:ascii="Times New Roman" w:hAnsi="Times New Roman" w:cs="Times New Roman"/>
          <w:sz w:val="24"/>
          <w:szCs w:val="24"/>
        </w:rPr>
      </w:pPr>
      <w:r w:rsidRPr="00A86C6A">
        <w:rPr>
          <w:rFonts w:ascii="Times New Roman" w:hAnsi="Times New Roman" w:cs="Times New Roman"/>
          <w:sz w:val="24"/>
          <w:szCs w:val="24"/>
        </w:rPr>
        <w:t xml:space="preserve">Mzdové náklady činily celkem </w:t>
      </w:r>
      <w:r w:rsidR="00F92F34">
        <w:rPr>
          <w:rFonts w:ascii="Times New Roman" w:hAnsi="Times New Roman" w:cs="Times New Roman"/>
          <w:sz w:val="24"/>
          <w:szCs w:val="24"/>
        </w:rPr>
        <w:t xml:space="preserve">8 766 162 </w:t>
      </w:r>
      <w:r w:rsidR="00581193">
        <w:rPr>
          <w:rFonts w:ascii="Times New Roman" w:hAnsi="Times New Roman" w:cs="Times New Roman"/>
          <w:sz w:val="24"/>
          <w:szCs w:val="24"/>
        </w:rPr>
        <w:t>,-</w:t>
      </w:r>
      <w:r w:rsidRPr="00A86C6A">
        <w:rPr>
          <w:rFonts w:ascii="Times New Roman" w:hAnsi="Times New Roman" w:cs="Times New Roman"/>
          <w:sz w:val="24"/>
          <w:szCs w:val="24"/>
        </w:rPr>
        <w:t xml:space="preserve">Kč, z toho ostatní osobní náklady činily </w:t>
      </w:r>
      <w:r w:rsidR="00581193">
        <w:rPr>
          <w:rFonts w:ascii="Times New Roman" w:hAnsi="Times New Roman" w:cs="Times New Roman"/>
          <w:sz w:val="24"/>
          <w:szCs w:val="24"/>
        </w:rPr>
        <w:br/>
      </w:r>
      <w:r w:rsidR="00AE777A">
        <w:rPr>
          <w:rFonts w:ascii="Times New Roman" w:hAnsi="Times New Roman" w:cs="Times New Roman"/>
          <w:sz w:val="24"/>
          <w:szCs w:val="24"/>
        </w:rPr>
        <w:t>176 102</w:t>
      </w:r>
      <w:r w:rsidRPr="00A86C6A">
        <w:rPr>
          <w:rFonts w:ascii="Times New Roman" w:hAnsi="Times New Roman" w:cs="Times New Roman"/>
          <w:sz w:val="24"/>
          <w:szCs w:val="24"/>
        </w:rPr>
        <w:t xml:space="preserve">,- Kč a náhrady za dočasnou pracovní neschopnost činily </w:t>
      </w:r>
      <w:r w:rsidR="00AE777A">
        <w:rPr>
          <w:rFonts w:ascii="Times New Roman" w:hAnsi="Times New Roman" w:cs="Times New Roman"/>
          <w:sz w:val="24"/>
          <w:szCs w:val="24"/>
        </w:rPr>
        <w:t>109 641</w:t>
      </w:r>
      <w:r w:rsidRPr="00A86C6A">
        <w:rPr>
          <w:rFonts w:ascii="Times New Roman" w:hAnsi="Times New Roman" w:cs="Times New Roman"/>
          <w:sz w:val="24"/>
          <w:szCs w:val="24"/>
        </w:rPr>
        <w:t>,- Kč.</w:t>
      </w:r>
    </w:p>
    <w:p w:rsidR="00910528" w:rsidRPr="00A86C6A" w:rsidRDefault="00461840" w:rsidP="00910528">
      <w:pPr>
        <w:rPr>
          <w:rFonts w:ascii="Times New Roman" w:hAnsi="Times New Roman" w:cs="Times New Roman"/>
          <w:sz w:val="24"/>
          <w:szCs w:val="24"/>
        </w:rPr>
      </w:pPr>
      <w:r>
        <w:rPr>
          <w:rFonts w:ascii="Times New Roman" w:hAnsi="Times New Roman" w:cs="Times New Roman"/>
          <w:sz w:val="24"/>
          <w:szCs w:val="24"/>
        </w:rPr>
        <w:t>Průměrný plat v roce 2016</w:t>
      </w:r>
      <w:r w:rsidR="00910528" w:rsidRPr="00A86C6A">
        <w:rPr>
          <w:rFonts w:ascii="Times New Roman" w:hAnsi="Times New Roman" w:cs="Times New Roman"/>
          <w:sz w:val="24"/>
          <w:szCs w:val="24"/>
        </w:rPr>
        <w:t xml:space="preserve"> činí </w:t>
      </w:r>
      <w:r w:rsidR="00944C3A" w:rsidRPr="00944C3A">
        <w:rPr>
          <w:rFonts w:ascii="Times New Roman" w:hAnsi="Times New Roman" w:cs="Times New Roman"/>
          <w:sz w:val="24"/>
          <w:szCs w:val="24"/>
        </w:rPr>
        <w:t>18 868</w:t>
      </w:r>
      <w:r w:rsidR="00944C3A" w:rsidRPr="00944C3A">
        <w:rPr>
          <w:rFonts w:ascii="Times New Roman" w:hAnsi="Times New Roman" w:cs="Times New Roman"/>
          <w:b/>
          <w:sz w:val="24"/>
          <w:szCs w:val="24"/>
        </w:rPr>
        <w:t>,--</w:t>
      </w:r>
      <w:r w:rsidR="00944C3A">
        <w:rPr>
          <w:rFonts w:ascii="Times New Roman" w:hAnsi="Times New Roman" w:cs="Times New Roman"/>
          <w:color w:val="FF0000"/>
          <w:sz w:val="24"/>
          <w:szCs w:val="24"/>
        </w:rPr>
        <w:t xml:space="preserve"> </w:t>
      </w:r>
      <w:r w:rsidR="00910528" w:rsidRPr="00A86C6A">
        <w:rPr>
          <w:rFonts w:ascii="Times New Roman" w:hAnsi="Times New Roman" w:cs="Times New Roman"/>
          <w:sz w:val="24"/>
          <w:szCs w:val="24"/>
        </w:rPr>
        <w:t xml:space="preserve"> Kč.</w:t>
      </w:r>
    </w:p>
    <w:p w:rsidR="00910528" w:rsidRPr="00A86C6A" w:rsidRDefault="00910528" w:rsidP="00910528">
      <w:pPr>
        <w:rPr>
          <w:rFonts w:ascii="Times New Roman" w:hAnsi="Times New Roman" w:cs="Times New Roman"/>
          <w:sz w:val="24"/>
          <w:szCs w:val="24"/>
        </w:rPr>
      </w:pPr>
      <w:r w:rsidRPr="00A86C6A">
        <w:rPr>
          <w:rFonts w:ascii="Times New Roman" w:hAnsi="Times New Roman" w:cs="Times New Roman"/>
          <w:sz w:val="24"/>
          <w:szCs w:val="24"/>
        </w:rPr>
        <w:t>Evidenční počet zaměstnanců v</w:t>
      </w:r>
      <w:r w:rsidR="00461840">
        <w:rPr>
          <w:rFonts w:ascii="Times New Roman" w:hAnsi="Times New Roman" w:cs="Times New Roman"/>
          <w:sz w:val="24"/>
          <w:szCs w:val="24"/>
        </w:rPr>
        <w:t>e fyzických osobách k 31.</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12.</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2016</w:t>
      </w:r>
      <w:r w:rsidR="00920354">
        <w:rPr>
          <w:rFonts w:ascii="Times New Roman" w:hAnsi="Times New Roman" w:cs="Times New Roman"/>
          <w:sz w:val="24"/>
          <w:szCs w:val="24"/>
        </w:rPr>
        <w:tab/>
      </w:r>
      <w:r w:rsidR="00920354">
        <w:rPr>
          <w:rFonts w:ascii="Times New Roman" w:hAnsi="Times New Roman" w:cs="Times New Roman"/>
          <w:sz w:val="24"/>
          <w:szCs w:val="24"/>
        </w:rPr>
        <w:tab/>
        <w:t xml:space="preserve"> </w:t>
      </w:r>
      <w:r w:rsidR="00920354">
        <w:rPr>
          <w:rFonts w:ascii="Times New Roman" w:hAnsi="Times New Roman" w:cs="Times New Roman"/>
          <w:sz w:val="24"/>
          <w:szCs w:val="24"/>
        </w:rPr>
        <w:tab/>
      </w:r>
      <w:r w:rsidR="00461840">
        <w:rPr>
          <w:rFonts w:ascii="Times New Roman" w:hAnsi="Times New Roman" w:cs="Times New Roman"/>
          <w:sz w:val="24"/>
          <w:szCs w:val="24"/>
        </w:rPr>
        <w:t>42</w:t>
      </w:r>
    </w:p>
    <w:p w:rsidR="00910528" w:rsidRPr="00A86C6A" w:rsidRDefault="00910528" w:rsidP="00910528">
      <w:pPr>
        <w:rPr>
          <w:rFonts w:ascii="Times New Roman" w:hAnsi="Times New Roman" w:cs="Times New Roman"/>
          <w:color w:val="FF0000"/>
          <w:sz w:val="24"/>
          <w:szCs w:val="24"/>
        </w:rPr>
      </w:pPr>
      <w:r w:rsidRPr="00A86C6A">
        <w:rPr>
          <w:rFonts w:ascii="Times New Roman" w:hAnsi="Times New Roman" w:cs="Times New Roman"/>
          <w:sz w:val="24"/>
          <w:szCs w:val="24"/>
        </w:rPr>
        <w:t>Průměrný evidenční počet zaměstnanců ve</w:t>
      </w:r>
      <w:r w:rsidR="00461840">
        <w:rPr>
          <w:rFonts w:ascii="Times New Roman" w:hAnsi="Times New Roman" w:cs="Times New Roman"/>
          <w:sz w:val="24"/>
          <w:szCs w:val="24"/>
        </w:rPr>
        <w:t xml:space="preserve"> fyzických osobách k 31.</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12.</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2016</w:t>
      </w:r>
      <w:r w:rsidRPr="00A86C6A">
        <w:rPr>
          <w:rFonts w:ascii="Times New Roman" w:hAnsi="Times New Roman" w:cs="Times New Roman"/>
          <w:sz w:val="24"/>
          <w:szCs w:val="24"/>
        </w:rPr>
        <w:t xml:space="preserve"> </w:t>
      </w:r>
      <w:r w:rsidR="00920354">
        <w:rPr>
          <w:rFonts w:ascii="Times New Roman" w:hAnsi="Times New Roman" w:cs="Times New Roman"/>
          <w:sz w:val="24"/>
          <w:szCs w:val="24"/>
        </w:rPr>
        <w:tab/>
      </w:r>
      <w:r w:rsidR="00581193">
        <w:rPr>
          <w:rFonts w:ascii="Times New Roman" w:hAnsi="Times New Roman" w:cs="Times New Roman"/>
          <w:sz w:val="24"/>
          <w:szCs w:val="24"/>
        </w:rPr>
        <w:t xml:space="preserve">            </w:t>
      </w:r>
      <w:r w:rsidR="00461840">
        <w:rPr>
          <w:rFonts w:ascii="Times New Roman" w:hAnsi="Times New Roman" w:cs="Times New Roman"/>
          <w:sz w:val="24"/>
          <w:szCs w:val="24"/>
        </w:rPr>
        <w:t>38,7</w:t>
      </w:r>
      <w:r w:rsidRPr="00A86C6A">
        <w:rPr>
          <w:rFonts w:ascii="Times New Roman" w:hAnsi="Times New Roman" w:cs="Times New Roman"/>
          <w:sz w:val="24"/>
          <w:szCs w:val="24"/>
        </w:rPr>
        <w:t xml:space="preserve"> </w:t>
      </w:r>
    </w:p>
    <w:p w:rsidR="00910528" w:rsidRPr="00A86C6A" w:rsidRDefault="00910528" w:rsidP="00910528">
      <w:pPr>
        <w:rPr>
          <w:rFonts w:ascii="Times New Roman" w:hAnsi="Times New Roman" w:cs="Times New Roman"/>
          <w:sz w:val="24"/>
          <w:szCs w:val="24"/>
        </w:rPr>
      </w:pPr>
      <w:r w:rsidRPr="00A86C6A">
        <w:rPr>
          <w:rFonts w:ascii="Times New Roman" w:hAnsi="Times New Roman" w:cs="Times New Roman"/>
          <w:sz w:val="24"/>
          <w:szCs w:val="24"/>
        </w:rPr>
        <w:t>Průměrný evidenční počet zam</w:t>
      </w:r>
      <w:r w:rsidR="00461840">
        <w:rPr>
          <w:rFonts w:ascii="Times New Roman" w:hAnsi="Times New Roman" w:cs="Times New Roman"/>
          <w:sz w:val="24"/>
          <w:szCs w:val="24"/>
        </w:rPr>
        <w:t>ěstnanců přepočtený k 31.</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12.</w:t>
      </w:r>
      <w:r w:rsidR="00920354">
        <w:rPr>
          <w:rFonts w:ascii="Times New Roman" w:hAnsi="Times New Roman" w:cs="Times New Roman"/>
          <w:sz w:val="24"/>
          <w:szCs w:val="24"/>
        </w:rPr>
        <w:t xml:space="preserve"> </w:t>
      </w:r>
      <w:r w:rsidR="00461840">
        <w:rPr>
          <w:rFonts w:ascii="Times New Roman" w:hAnsi="Times New Roman" w:cs="Times New Roman"/>
          <w:sz w:val="24"/>
          <w:szCs w:val="24"/>
        </w:rPr>
        <w:t>2016</w:t>
      </w:r>
      <w:r w:rsidR="00920354">
        <w:rPr>
          <w:rFonts w:ascii="Times New Roman" w:hAnsi="Times New Roman" w:cs="Times New Roman"/>
          <w:sz w:val="24"/>
          <w:szCs w:val="24"/>
        </w:rPr>
        <w:t xml:space="preserve"> </w:t>
      </w:r>
      <w:r w:rsidR="00920354">
        <w:rPr>
          <w:rFonts w:ascii="Times New Roman" w:hAnsi="Times New Roman" w:cs="Times New Roman"/>
          <w:sz w:val="24"/>
          <w:szCs w:val="24"/>
        </w:rPr>
        <w:tab/>
      </w:r>
      <w:r w:rsidR="00920354">
        <w:rPr>
          <w:rFonts w:ascii="Times New Roman" w:hAnsi="Times New Roman" w:cs="Times New Roman"/>
          <w:sz w:val="24"/>
          <w:szCs w:val="24"/>
        </w:rPr>
        <w:tab/>
      </w:r>
      <w:r w:rsidR="00581193">
        <w:rPr>
          <w:rFonts w:ascii="Times New Roman" w:hAnsi="Times New Roman" w:cs="Times New Roman"/>
          <w:sz w:val="24"/>
          <w:szCs w:val="24"/>
        </w:rPr>
        <w:t xml:space="preserve">            </w:t>
      </w:r>
      <w:r w:rsidR="00461840">
        <w:rPr>
          <w:rFonts w:ascii="Times New Roman" w:hAnsi="Times New Roman" w:cs="Times New Roman"/>
          <w:sz w:val="24"/>
          <w:szCs w:val="24"/>
        </w:rPr>
        <w:t>38,7</w:t>
      </w:r>
      <w:r w:rsidR="00581193">
        <w:rPr>
          <w:rFonts w:ascii="Times New Roman" w:hAnsi="Times New Roman" w:cs="Times New Roman"/>
          <w:sz w:val="24"/>
          <w:szCs w:val="24"/>
        </w:rPr>
        <w:t>2</w:t>
      </w:r>
    </w:p>
    <w:p w:rsidR="00910528" w:rsidRPr="00A86C6A" w:rsidRDefault="00910528" w:rsidP="00910528">
      <w:pPr>
        <w:rPr>
          <w:rFonts w:ascii="Times New Roman" w:hAnsi="Times New Roman" w:cs="Times New Roman"/>
          <w:sz w:val="24"/>
          <w:szCs w:val="24"/>
        </w:rPr>
      </w:pPr>
      <w:r w:rsidRPr="00A86C6A">
        <w:rPr>
          <w:rFonts w:ascii="Times New Roman" w:hAnsi="Times New Roman" w:cs="Times New Roman"/>
          <w:sz w:val="24"/>
          <w:szCs w:val="24"/>
        </w:rPr>
        <w:t>Počet pracovníků v přímé péči o klie</w:t>
      </w:r>
      <w:r w:rsidR="00FD2816">
        <w:rPr>
          <w:rFonts w:ascii="Times New Roman" w:hAnsi="Times New Roman" w:cs="Times New Roman"/>
          <w:sz w:val="24"/>
          <w:szCs w:val="24"/>
        </w:rPr>
        <w:t>nta dle kategorií k 31. 12. 2016</w:t>
      </w:r>
    </w:p>
    <w:p w:rsidR="00910528" w:rsidRPr="00920354" w:rsidRDefault="00910528" w:rsidP="00920354">
      <w:pPr>
        <w:pStyle w:val="Bezmezer"/>
        <w:rPr>
          <w:rFonts w:ascii="Times New Roman" w:hAnsi="Times New Roman" w:cs="Times New Roman"/>
          <w:sz w:val="24"/>
          <w:szCs w:val="24"/>
        </w:rPr>
      </w:pPr>
      <w:r w:rsidRPr="00920354">
        <w:rPr>
          <w:rFonts w:ascii="Times New Roman" w:hAnsi="Times New Roman" w:cs="Times New Roman"/>
          <w:sz w:val="24"/>
          <w:szCs w:val="24"/>
        </w:rPr>
        <w:t>Sociální pracovnice</w:t>
      </w:r>
      <w:r w:rsidRPr="00920354">
        <w:rPr>
          <w:rFonts w:ascii="Times New Roman" w:hAnsi="Times New Roman" w:cs="Times New Roman"/>
          <w:sz w:val="24"/>
          <w:szCs w:val="24"/>
        </w:rPr>
        <w:tab/>
      </w:r>
      <w:r w:rsidR="00920354">
        <w:rPr>
          <w:rFonts w:ascii="Times New Roman" w:hAnsi="Times New Roman" w:cs="Times New Roman"/>
          <w:sz w:val="24"/>
          <w:szCs w:val="24"/>
        </w:rPr>
        <w:tab/>
      </w:r>
      <w:r w:rsidR="00984628" w:rsidRPr="00920354">
        <w:rPr>
          <w:rFonts w:ascii="Times New Roman" w:hAnsi="Times New Roman" w:cs="Times New Roman"/>
          <w:sz w:val="24"/>
          <w:szCs w:val="24"/>
        </w:rPr>
        <w:t>1</w:t>
      </w:r>
    </w:p>
    <w:p w:rsidR="00910528" w:rsidRPr="00920354" w:rsidRDefault="00910528" w:rsidP="00920354">
      <w:pPr>
        <w:pStyle w:val="Bezmezer"/>
        <w:rPr>
          <w:rFonts w:ascii="Times New Roman" w:hAnsi="Times New Roman" w:cs="Times New Roman"/>
          <w:sz w:val="24"/>
          <w:szCs w:val="24"/>
        </w:rPr>
      </w:pPr>
      <w:r w:rsidRPr="00920354">
        <w:rPr>
          <w:rFonts w:ascii="Times New Roman" w:hAnsi="Times New Roman" w:cs="Times New Roman"/>
          <w:sz w:val="24"/>
          <w:szCs w:val="24"/>
        </w:rPr>
        <w:t>Zdravotní sestry</w:t>
      </w:r>
      <w:r w:rsidRPr="00920354">
        <w:rPr>
          <w:rFonts w:ascii="Times New Roman" w:hAnsi="Times New Roman" w:cs="Times New Roman"/>
          <w:sz w:val="24"/>
          <w:szCs w:val="24"/>
        </w:rPr>
        <w:tab/>
      </w:r>
      <w:r w:rsidR="00920354">
        <w:rPr>
          <w:rFonts w:ascii="Times New Roman" w:hAnsi="Times New Roman" w:cs="Times New Roman"/>
          <w:sz w:val="24"/>
          <w:szCs w:val="24"/>
        </w:rPr>
        <w:tab/>
      </w:r>
      <w:r w:rsidR="00984628" w:rsidRPr="00920354">
        <w:rPr>
          <w:rFonts w:ascii="Times New Roman" w:hAnsi="Times New Roman" w:cs="Times New Roman"/>
          <w:sz w:val="24"/>
          <w:szCs w:val="24"/>
        </w:rPr>
        <w:t>4</w:t>
      </w:r>
    </w:p>
    <w:p w:rsidR="00910528" w:rsidRPr="00920354" w:rsidRDefault="00920354" w:rsidP="00920354">
      <w:pPr>
        <w:pStyle w:val="Bezmezer"/>
        <w:rPr>
          <w:rFonts w:ascii="Times New Roman" w:hAnsi="Times New Roman" w:cs="Times New Roman"/>
          <w:sz w:val="24"/>
          <w:szCs w:val="24"/>
        </w:rPr>
      </w:pPr>
      <w:r>
        <w:rPr>
          <w:rFonts w:ascii="Times New Roman" w:hAnsi="Times New Roman" w:cs="Times New Roman"/>
          <w:sz w:val="24"/>
          <w:szCs w:val="24"/>
        </w:rPr>
        <w:t>Pracovník v přímé péči</w:t>
      </w:r>
      <w:r>
        <w:rPr>
          <w:rFonts w:ascii="Times New Roman" w:hAnsi="Times New Roman" w:cs="Times New Roman"/>
          <w:sz w:val="24"/>
          <w:szCs w:val="24"/>
        </w:rPr>
        <w:tab/>
      </w:r>
      <w:r w:rsidR="00984628" w:rsidRPr="00920354">
        <w:rPr>
          <w:rFonts w:ascii="Times New Roman" w:hAnsi="Times New Roman" w:cs="Times New Roman"/>
          <w:sz w:val="24"/>
          <w:szCs w:val="24"/>
        </w:rPr>
        <w:t>21</w:t>
      </w:r>
    </w:p>
    <w:p w:rsidR="00910528" w:rsidRPr="00920354" w:rsidRDefault="00910528" w:rsidP="00920354">
      <w:pPr>
        <w:pStyle w:val="Bezmezer"/>
        <w:rPr>
          <w:rFonts w:ascii="Times New Roman" w:hAnsi="Times New Roman" w:cs="Times New Roman"/>
          <w:sz w:val="24"/>
          <w:szCs w:val="24"/>
        </w:rPr>
      </w:pPr>
      <w:r w:rsidRPr="00920354">
        <w:rPr>
          <w:rFonts w:ascii="Times New Roman" w:hAnsi="Times New Roman" w:cs="Times New Roman"/>
          <w:sz w:val="24"/>
          <w:szCs w:val="24"/>
        </w:rPr>
        <w:t>Fyzioterapeut</w:t>
      </w:r>
      <w:r w:rsidRPr="00920354">
        <w:rPr>
          <w:rFonts w:ascii="Times New Roman" w:hAnsi="Times New Roman" w:cs="Times New Roman"/>
          <w:sz w:val="24"/>
          <w:szCs w:val="24"/>
        </w:rPr>
        <w:tab/>
      </w:r>
      <w:r w:rsidR="00920354">
        <w:rPr>
          <w:rFonts w:ascii="Times New Roman" w:hAnsi="Times New Roman" w:cs="Times New Roman"/>
          <w:sz w:val="24"/>
          <w:szCs w:val="24"/>
        </w:rPr>
        <w:tab/>
      </w:r>
      <w:r w:rsidR="00920354">
        <w:rPr>
          <w:rFonts w:ascii="Times New Roman" w:hAnsi="Times New Roman" w:cs="Times New Roman"/>
          <w:sz w:val="24"/>
          <w:szCs w:val="24"/>
        </w:rPr>
        <w:tab/>
      </w:r>
      <w:r w:rsidRPr="00920354">
        <w:rPr>
          <w:rFonts w:ascii="Times New Roman" w:hAnsi="Times New Roman" w:cs="Times New Roman"/>
          <w:sz w:val="24"/>
          <w:szCs w:val="24"/>
        </w:rPr>
        <w:t>1</w:t>
      </w:r>
    </w:p>
    <w:p w:rsidR="00910528" w:rsidRPr="00920354" w:rsidRDefault="00910528" w:rsidP="00920354">
      <w:pPr>
        <w:pStyle w:val="Bezmezer"/>
        <w:rPr>
          <w:rFonts w:ascii="Times New Roman" w:hAnsi="Times New Roman" w:cs="Times New Roman"/>
          <w:sz w:val="24"/>
          <w:szCs w:val="24"/>
        </w:rPr>
      </w:pPr>
    </w:p>
    <w:p w:rsidR="00581193" w:rsidRPr="00E13649" w:rsidRDefault="00E13649" w:rsidP="00E13649">
      <w:pPr>
        <w:jc w:val="both"/>
        <w:rPr>
          <w:rFonts w:ascii="Times New Roman" w:hAnsi="Times New Roman" w:cs="Times New Roman"/>
          <w:b/>
          <w:sz w:val="20"/>
          <w:szCs w:val="20"/>
        </w:rPr>
      </w:pPr>
      <w:r w:rsidRPr="00E13649">
        <w:rPr>
          <w:sz w:val="20"/>
          <w:szCs w:val="20"/>
        </w:rPr>
        <w:t>Komentář k rozdílu částek ve výroční zprávě a v</w:t>
      </w:r>
      <w:r w:rsidR="007C1FCD" w:rsidRPr="00E13649">
        <w:rPr>
          <w:sz w:val="20"/>
          <w:szCs w:val="20"/>
        </w:rPr>
        <w:t>e výkazu V (MPSV) 19a-01</w:t>
      </w:r>
      <w:r>
        <w:rPr>
          <w:sz w:val="20"/>
          <w:szCs w:val="20"/>
        </w:rPr>
        <w:t>: ve výkazu</w:t>
      </w:r>
      <w:r w:rsidR="007C1FCD" w:rsidRPr="00E13649">
        <w:rPr>
          <w:sz w:val="20"/>
          <w:szCs w:val="20"/>
        </w:rPr>
        <w:t xml:space="preserve"> jsou uvedeny platy bez OON </w:t>
      </w:r>
      <w:r>
        <w:rPr>
          <w:sz w:val="20"/>
          <w:szCs w:val="20"/>
        </w:rPr>
        <w:br/>
      </w:r>
      <w:r w:rsidR="007C1FCD" w:rsidRPr="00E13649">
        <w:rPr>
          <w:sz w:val="20"/>
          <w:szCs w:val="20"/>
        </w:rPr>
        <w:t xml:space="preserve">a bez nemocenských dávek a v nákladech organizace jsou ve mzdách započteny ještě mzdové náklady </w:t>
      </w:r>
      <w:r>
        <w:rPr>
          <w:sz w:val="20"/>
          <w:szCs w:val="20"/>
        </w:rPr>
        <w:br/>
      </w:r>
      <w:r w:rsidR="007C1FCD" w:rsidRPr="00E13649">
        <w:rPr>
          <w:sz w:val="20"/>
          <w:szCs w:val="20"/>
        </w:rPr>
        <w:t>na hospodářskou činnost.</w:t>
      </w:r>
    </w:p>
    <w:p w:rsidR="00910528" w:rsidRDefault="00910528" w:rsidP="00910528">
      <w:pPr>
        <w:rPr>
          <w:rFonts w:ascii="Times New Roman" w:hAnsi="Times New Roman" w:cs="Times New Roman"/>
          <w:b/>
          <w:sz w:val="24"/>
          <w:szCs w:val="24"/>
        </w:rPr>
      </w:pPr>
      <w:r w:rsidRPr="00A86C6A">
        <w:rPr>
          <w:rFonts w:ascii="Times New Roman" w:hAnsi="Times New Roman" w:cs="Times New Roman"/>
          <w:b/>
          <w:sz w:val="24"/>
          <w:szCs w:val="24"/>
        </w:rPr>
        <w:t xml:space="preserve">Vzdělávání pracovníků </w:t>
      </w:r>
    </w:p>
    <w:p w:rsidR="00350965" w:rsidRPr="00A86C6A" w:rsidRDefault="00A86C6A" w:rsidP="00350965">
      <w:pPr>
        <w:jc w:val="both"/>
        <w:rPr>
          <w:rFonts w:ascii="Times New Roman" w:hAnsi="Times New Roman" w:cs="Times New Roman"/>
          <w:sz w:val="24"/>
          <w:szCs w:val="24"/>
        </w:rPr>
      </w:pPr>
      <w:r w:rsidRPr="00CB0704">
        <w:rPr>
          <w:rFonts w:ascii="Times New Roman" w:hAnsi="Times New Roman" w:cs="Times New Roman"/>
          <w:sz w:val="24"/>
          <w:szCs w:val="24"/>
        </w:rPr>
        <w:t xml:space="preserve">Vzdělávání pracovníků zařízení probíhá v souladu </w:t>
      </w:r>
      <w:r w:rsidR="00350965" w:rsidRPr="00CB0704">
        <w:rPr>
          <w:rFonts w:ascii="Times New Roman" w:hAnsi="Times New Roman" w:cs="Times New Roman"/>
          <w:sz w:val="24"/>
          <w:szCs w:val="24"/>
        </w:rPr>
        <w:t>se Zákonem č. 262/2006 Sb., zákoník práce, Zákonem č. 108/2006 Sb., o sociálních službách a Vyhláškou č. 96/2004 Sb., o uznání způsobilosti výkonu nelékařských zdravotnických povolání. Vzdělávání je zajišťováno formou seminářů a školících akcí, které se konají převážně v našem zařízení. Každoroční plán dalšího vzdělávání je sestavován tak, aby odpovídal aktuálnímu trendu v dané oblasti a byl přínosný pro běžnou praxi. K tématům seminářů a školení se může vyjádřit každý pracovník.</w:t>
      </w:r>
    </w:p>
    <w:p w:rsidR="00910528" w:rsidRPr="00A86C6A" w:rsidRDefault="00910528" w:rsidP="00910528">
      <w:pPr>
        <w:jc w:val="both"/>
        <w:rPr>
          <w:rFonts w:ascii="Times New Roman" w:hAnsi="Times New Roman" w:cs="Times New Roman"/>
          <w:sz w:val="24"/>
          <w:szCs w:val="24"/>
        </w:rPr>
      </w:pPr>
    </w:p>
    <w:p w:rsidR="00910528" w:rsidRPr="00A86C6A" w:rsidRDefault="00581193" w:rsidP="00910528">
      <w:pPr>
        <w:rPr>
          <w:rFonts w:ascii="Times New Roman" w:hAnsi="Times New Roman" w:cs="Times New Roman"/>
          <w:b/>
          <w:sz w:val="24"/>
          <w:szCs w:val="24"/>
        </w:rPr>
      </w:pPr>
      <w:r>
        <w:rPr>
          <w:rFonts w:ascii="Times New Roman" w:hAnsi="Times New Roman" w:cs="Times New Roman"/>
          <w:b/>
          <w:sz w:val="24"/>
          <w:szCs w:val="24"/>
        </w:rPr>
        <w:t xml:space="preserve">3.6. </w:t>
      </w:r>
      <w:r w:rsidR="00910528" w:rsidRPr="00A86C6A">
        <w:rPr>
          <w:rFonts w:ascii="Times New Roman" w:hAnsi="Times New Roman" w:cs="Times New Roman"/>
          <w:b/>
          <w:sz w:val="24"/>
          <w:szCs w:val="24"/>
        </w:rPr>
        <w:t>Přehled o stavu majetku a pohledávek</w:t>
      </w:r>
    </w:p>
    <w:p w:rsidR="00910528" w:rsidRPr="005D1C98" w:rsidRDefault="00910528" w:rsidP="005D1C98">
      <w:pPr>
        <w:pStyle w:val="Bezmezer"/>
        <w:rPr>
          <w:rFonts w:ascii="Times New Roman" w:hAnsi="Times New Roman" w:cs="Times New Roman"/>
          <w:sz w:val="24"/>
          <w:szCs w:val="24"/>
        </w:rPr>
      </w:pPr>
      <w:r w:rsidRPr="005D1C98">
        <w:rPr>
          <w:rFonts w:ascii="Times New Roman" w:hAnsi="Times New Roman" w:cs="Times New Roman"/>
          <w:sz w:val="24"/>
          <w:szCs w:val="24"/>
        </w:rPr>
        <w:t>Stavby</w:t>
      </w:r>
      <w:r w:rsidRP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9C1976" w:rsidRPr="005D1C98">
        <w:rPr>
          <w:rFonts w:ascii="Times New Roman" w:hAnsi="Times New Roman" w:cs="Times New Roman"/>
          <w:sz w:val="24"/>
          <w:szCs w:val="24"/>
        </w:rPr>
        <w:t>54 618 565,94</w:t>
      </w:r>
    </w:p>
    <w:p w:rsidR="00910528" w:rsidRPr="005D1C98" w:rsidRDefault="00910528" w:rsidP="005D1C98">
      <w:pPr>
        <w:pStyle w:val="Bezmezer"/>
        <w:rPr>
          <w:rFonts w:ascii="Times New Roman" w:hAnsi="Times New Roman" w:cs="Times New Roman"/>
          <w:sz w:val="24"/>
          <w:szCs w:val="24"/>
        </w:rPr>
      </w:pPr>
      <w:r w:rsidRPr="005D1C98">
        <w:rPr>
          <w:rFonts w:ascii="Times New Roman" w:hAnsi="Times New Roman" w:cs="Times New Roman"/>
          <w:sz w:val="24"/>
          <w:szCs w:val="24"/>
        </w:rPr>
        <w:t>Samosta</w:t>
      </w:r>
      <w:r w:rsidR="00990FE0" w:rsidRPr="005D1C98">
        <w:rPr>
          <w:rFonts w:ascii="Times New Roman" w:hAnsi="Times New Roman" w:cs="Times New Roman"/>
          <w:sz w:val="24"/>
          <w:szCs w:val="24"/>
        </w:rPr>
        <w:t>tné movité věci a soubory věcí</w:t>
      </w:r>
      <w:r w:rsidR="00990FE0" w:rsidRPr="005D1C98">
        <w:rPr>
          <w:rFonts w:ascii="Times New Roman" w:hAnsi="Times New Roman" w:cs="Times New Roman"/>
          <w:sz w:val="24"/>
          <w:szCs w:val="24"/>
        </w:rPr>
        <w:tab/>
      </w:r>
      <w:r w:rsidR="005D1C98">
        <w:rPr>
          <w:rFonts w:ascii="Times New Roman" w:hAnsi="Times New Roman" w:cs="Times New Roman"/>
          <w:sz w:val="24"/>
          <w:szCs w:val="24"/>
        </w:rPr>
        <w:tab/>
      </w:r>
      <w:r w:rsidRPr="005D1C98">
        <w:rPr>
          <w:rFonts w:ascii="Times New Roman" w:hAnsi="Times New Roman" w:cs="Times New Roman"/>
          <w:sz w:val="24"/>
          <w:szCs w:val="24"/>
        </w:rPr>
        <w:t xml:space="preserve"> </w:t>
      </w:r>
      <w:r w:rsidR="00581193">
        <w:rPr>
          <w:rFonts w:ascii="Times New Roman" w:hAnsi="Times New Roman" w:cs="Times New Roman"/>
          <w:sz w:val="24"/>
          <w:szCs w:val="24"/>
        </w:rPr>
        <w:t xml:space="preserve"> </w:t>
      </w:r>
      <w:r w:rsidR="009C1976" w:rsidRPr="005D1C98">
        <w:rPr>
          <w:rFonts w:ascii="Times New Roman" w:hAnsi="Times New Roman" w:cs="Times New Roman"/>
          <w:sz w:val="24"/>
          <w:szCs w:val="24"/>
        </w:rPr>
        <w:t>3 280 913,81</w:t>
      </w:r>
    </w:p>
    <w:p w:rsidR="00910528" w:rsidRPr="005D1C98" w:rsidRDefault="00910528" w:rsidP="005D1C98">
      <w:pPr>
        <w:pStyle w:val="Bezmezer"/>
        <w:rPr>
          <w:rFonts w:ascii="Times New Roman" w:hAnsi="Times New Roman" w:cs="Times New Roman"/>
          <w:sz w:val="24"/>
          <w:szCs w:val="24"/>
        </w:rPr>
      </w:pPr>
      <w:r w:rsidRPr="005D1C98">
        <w:rPr>
          <w:rFonts w:ascii="Times New Roman" w:hAnsi="Times New Roman" w:cs="Times New Roman"/>
          <w:sz w:val="24"/>
          <w:szCs w:val="24"/>
        </w:rPr>
        <w:t>Drobný dlouho</w:t>
      </w:r>
      <w:r w:rsidR="00990FE0" w:rsidRPr="005D1C98">
        <w:rPr>
          <w:rFonts w:ascii="Times New Roman" w:hAnsi="Times New Roman" w:cs="Times New Roman"/>
          <w:sz w:val="24"/>
          <w:szCs w:val="24"/>
        </w:rPr>
        <w:t>dobý majetek</w:t>
      </w:r>
      <w:r w:rsidR="00990FE0" w:rsidRP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81193">
        <w:rPr>
          <w:rFonts w:ascii="Times New Roman" w:hAnsi="Times New Roman" w:cs="Times New Roman"/>
          <w:sz w:val="24"/>
          <w:szCs w:val="24"/>
        </w:rPr>
        <w:t xml:space="preserve">  </w:t>
      </w:r>
      <w:r w:rsidR="009C1976" w:rsidRPr="005D1C98">
        <w:rPr>
          <w:rFonts w:ascii="Times New Roman" w:hAnsi="Times New Roman" w:cs="Times New Roman"/>
          <w:sz w:val="24"/>
          <w:szCs w:val="24"/>
        </w:rPr>
        <w:t>4 863 626,55</w:t>
      </w:r>
    </w:p>
    <w:p w:rsidR="00910528" w:rsidRPr="005D1C98" w:rsidRDefault="00990FE0" w:rsidP="005D1C98">
      <w:pPr>
        <w:pStyle w:val="Bezmezer"/>
        <w:rPr>
          <w:rFonts w:ascii="Times New Roman" w:hAnsi="Times New Roman" w:cs="Times New Roman"/>
          <w:sz w:val="24"/>
          <w:szCs w:val="24"/>
        </w:rPr>
      </w:pPr>
      <w:r w:rsidRPr="005D1C98">
        <w:rPr>
          <w:rFonts w:ascii="Times New Roman" w:hAnsi="Times New Roman" w:cs="Times New Roman"/>
          <w:sz w:val="24"/>
          <w:szCs w:val="24"/>
        </w:rPr>
        <w:t>Pozemky</w:t>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5D1C98">
        <w:rPr>
          <w:rFonts w:ascii="Times New Roman" w:hAnsi="Times New Roman" w:cs="Times New Roman"/>
          <w:sz w:val="24"/>
          <w:szCs w:val="24"/>
        </w:rPr>
        <w:tab/>
      </w:r>
      <w:r w:rsidR="00C77561">
        <w:rPr>
          <w:rFonts w:ascii="Times New Roman" w:hAnsi="Times New Roman" w:cs="Times New Roman"/>
          <w:sz w:val="24"/>
          <w:szCs w:val="24"/>
        </w:rPr>
        <w:t xml:space="preserve">       </w:t>
      </w:r>
      <w:r w:rsidR="00910528" w:rsidRPr="005D1C98">
        <w:rPr>
          <w:rFonts w:ascii="Times New Roman" w:hAnsi="Times New Roman" w:cs="Times New Roman"/>
          <w:sz w:val="24"/>
          <w:szCs w:val="24"/>
        </w:rPr>
        <w:t>57</w:t>
      </w:r>
      <w:r w:rsidR="00C77561">
        <w:rPr>
          <w:rFonts w:ascii="Times New Roman" w:hAnsi="Times New Roman" w:cs="Times New Roman"/>
          <w:sz w:val="24"/>
          <w:szCs w:val="24"/>
        </w:rPr>
        <w:t> </w:t>
      </w:r>
      <w:r w:rsidR="00910528" w:rsidRPr="005D1C98">
        <w:rPr>
          <w:rFonts w:ascii="Times New Roman" w:hAnsi="Times New Roman" w:cs="Times New Roman"/>
          <w:sz w:val="24"/>
          <w:szCs w:val="24"/>
        </w:rPr>
        <w:t>645</w:t>
      </w:r>
      <w:r w:rsidR="00C77561">
        <w:rPr>
          <w:rFonts w:ascii="Times New Roman" w:hAnsi="Times New Roman" w:cs="Times New Roman"/>
          <w:sz w:val="24"/>
          <w:szCs w:val="24"/>
        </w:rPr>
        <w:t>,00</w:t>
      </w:r>
    </w:p>
    <w:p w:rsidR="00910528" w:rsidRPr="005D1C98" w:rsidRDefault="00910528" w:rsidP="005D1C98">
      <w:pPr>
        <w:pStyle w:val="Bezmezer"/>
        <w:rPr>
          <w:rFonts w:ascii="Times New Roman" w:hAnsi="Times New Roman" w:cs="Times New Roman"/>
          <w:sz w:val="24"/>
          <w:szCs w:val="24"/>
        </w:rPr>
      </w:pPr>
    </w:p>
    <w:p w:rsidR="00910528" w:rsidRPr="005D1C98" w:rsidRDefault="00910528" w:rsidP="005D1C98">
      <w:pPr>
        <w:pStyle w:val="Bezmezer"/>
        <w:rPr>
          <w:rFonts w:ascii="Times New Roman" w:hAnsi="Times New Roman" w:cs="Times New Roman"/>
          <w:highlight w:val="red"/>
        </w:rPr>
      </w:pPr>
      <w:r w:rsidRPr="005D1C98">
        <w:rPr>
          <w:rFonts w:ascii="Times New Roman" w:hAnsi="Times New Roman" w:cs="Times New Roman"/>
        </w:rPr>
        <w:t xml:space="preserve">Jiné pohledávky z hlavní činnosti </w:t>
      </w:r>
      <w:r w:rsidR="00990FE0" w:rsidRPr="005D1C98">
        <w:rPr>
          <w:rFonts w:ascii="Times New Roman" w:hAnsi="Times New Roman" w:cs="Times New Roman"/>
        </w:rPr>
        <w:t>– PNP</w:t>
      </w:r>
      <w:r w:rsidR="00990FE0" w:rsidRPr="005D1C98">
        <w:rPr>
          <w:rFonts w:ascii="Times New Roman" w:hAnsi="Times New Roman" w:cs="Times New Roman"/>
        </w:rPr>
        <w:tab/>
      </w:r>
      <w:r w:rsidR="00990FE0" w:rsidRPr="005D1C98">
        <w:rPr>
          <w:rFonts w:ascii="Times New Roman" w:hAnsi="Times New Roman" w:cs="Times New Roman"/>
        </w:rPr>
        <w:tab/>
      </w:r>
      <w:r w:rsidR="00990FE0" w:rsidRPr="005D1C98">
        <w:rPr>
          <w:rFonts w:ascii="Times New Roman" w:hAnsi="Times New Roman" w:cs="Times New Roman"/>
        </w:rPr>
        <w:tab/>
      </w:r>
      <w:r w:rsidR="00990FE0" w:rsidRPr="005D1C98">
        <w:rPr>
          <w:rFonts w:ascii="Times New Roman" w:hAnsi="Times New Roman" w:cs="Times New Roman"/>
        </w:rPr>
        <w:tab/>
      </w:r>
      <w:r w:rsidR="00990FE0" w:rsidRPr="005D1C98">
        <w:rPr>
          <w:rFonts w:ascii="Times New Roman" w:hAnsi="Times New Roman" w:cs="Times New Roman"/>
        </w:rPr>
        <w:tab/>
      </w:r>
      <w:r w:rsidR="00990FE0" w:rsidRPr="005D1C98">
        <w:rPr>
          <w:rFonts w:ascii="Times New Roman" w:hAnsi="Times New Roman" w:cs="Times New Roman"/>
        </w:rPr>
        <w:tab/>
      </w:r>
      <w:r w:rsidR="00581193">
        <w:rPr>
          <w:rFonts w:ascii="Times New Roman" w:hAnsi="Times New Roman" w:cs="Times New Roman"/>
        </w:rPr>
        <w:t xml:space="preserve">    </w:t>
      </w:r>
      <w:r w:rsidR="002D79DB" w:rsidRPr="005D1C98">
        <w:rPr>
          <w:rFonts w:ascii="Times New Roman" w:hAnsi="Times New Roman" w:cs="Times New Roman"/>
        </w:rPr>
        <w:t>6</w:t>
      </w:r>
      <w:r w:rsidR="00CB0704" w:rsidRPr="005D1C98">
        <w:rPr>
          <w:rFonts w:ascii="Times New Roman" w:hAnsi="Times New Roman" w:cs="Times New Roman"/>
        </w:rPr>
        <w:t xml:space="preserve"> </w:t>
      </w:r>
      <w:r w:rsidR="002D79DB" w:rsidRPr="005D1C98">
        <w:rPr>
          <w:rFonts w:ascii="Times New Roman" w:hAnsi="Times New Roman" w:cs="Times New Roman"/>
        </w:rPr>
        <w:t>236</w:t>
      </w:r>
    </w:p>
    <w:p w:rsidR="00910528" w:rsidRPr="005D1C98" w:rsidRDefault="00910528" w:rsidP="005D1C98">
      <w:pPr>
        <w:pStyle w:val="Bezmezer"/>
        <w:rPr>
          <w:rFonts w:ascii="Times New Roman" w:hAnsi="Times New Roman" w:cs="Times New Roman"/>
        </w:rPr>
      </w:pPr>
      <w:r w:rsidRPr="005D1C98">
        <w:rPr>
          <w:rFonts w:ascii="Times New Roman" w:hAnsi="Times New Roman" w:cs="Times New Roman"/>
        </w:rPr>
        <w:t>Jiné pohledávky z hlavní činnosti – za uživatel</w:t>
      </w:r>
      <w:r w:rsidR="00E73E99" w:rsidRPr="005D1C98">
        <w:rPr>
          <w:rFonts w:ascii="Times New Roman" w:hAnsi="Times New Roman" w:cs="Times New Roman"/>
        </w:rPr>
        <w:t>e</w:t>
      </w:r>
      <w:r w:rsidR="00CB0704" w:rsidRPr="005D1C98">
        <w:rPr>
          <w:rFonts w:ascii="Times New Roman" w:hAnsi="Times New Roman" w:cs="Times New Roman"/>
        </w:rPr>
        <w:t xml:space="preserve"> - </w:t>
      </w:r>
      <w:r w:rsidRPr="005D1C98">
        <w:rPr>
          <w:rFonts w:ascii="Times New Roman" w:hAnsi="Times New Roman" w:cs="Times New Roman"/>
        </w:rPr>
        <w:t xml:space="preserve">strava a úhrada pobytu       </w:t>
      </w:r>
      <w:r w:rsidR="002D79DB" w:rsidRPr="005D1C98">
        <w:rPr>
          <w:rFonts w:ascii="Times New Roman" w:hAnsi="Times New Roman" w:cs="Times New Roman"/>
        </w:rPr>
        <w:t xml:space="preserve">     </w:t>
      </w:r>
      <w:r w:rsidRPr="005D1C98">
        <w:rPr>
          <w:rFonts w:ascii="Times New Roman" w:hAnsi="Times New Roman" w:cs="Times New Roman"/>
        </w:rPr>
        <w:t xml:space="preserve"> </w:t>
      </w:r>
      <w:r w:rsidR="00990FE0" w:rsidRPr="005D1C98">
        <w:rPr>
          <w:rFonts w:ascii="Times New Roman" w:hAnsi="Times New Roman" w:cs="Times New Roman"/>
        </w:rPr>
        <w:tab/>
      </w:r>
      <w:r w:rsidR="002D79DB" w:rsidRPr="005D1C98">
        <w:rPr>
          <w:rFonts w:ascii="Times New Roman" w:hAnsi="Times New Roman" w:cs="Times New Roman"/>
        </w:rPr>
        <w:t>116</w:t>
      </w:r>
      <w:r w:rsidR="00CB0704" w:rsidRPr="005D1C98">
        <w:rPr>
          <w:rFonts w:ascii="Times New Roman" w:hAnsi="Times New Roman" w:cs="Times New Roman"/>
        </w:rPr>
        <w:t xml:space="preserve"> </w:t>
      </w:r>
      <w:r w:rsidR="002D79DB" w:rsidRPr="005D1C98">
        <w:rPr>
          <w:rFonts w:ascii="Times New Roman" w:hAnsi="Times New Roman" w:cs="Times New Roman"/>
        </w:rPr>
        <w:t>483</w:t>
      </w:r>
    </w:p>
    <w:p w:rsidR="00910528" w:rsidRPr="005D1C98" w:rsidRDefault="00910528" w:rsidP="005D1C98">
      <w:pPr>
        <w:pStyle w:val="Bezmezer"/>
        <w:rPr>
          <w:rFonts w:ascii="Times New Roman" w:hAnsi="Times New Roman" w:cs="Times New Roman"/>
        </w:rPr>
      </w:pPr>
      <w:r w:rsidRPr="005D1C98">
        <w:rPr>
          <w:rFonts w:ascii="Times New Roman" w:hAnsi="Times New Roman" w:cs="Times New Roman"/>
        </w:rPr>
        <w:t>Jiné pohledávky z hlavní činnosti celke</w:t>
      </w:r>
      <w:r w:rsidR="005D1C98">
        <w:rPr>
          <w:rFonts w:ascii="Times New Roman" w:hAnsi="Times New Roman" w:cs="Times New Roman"/>
        </w:rPr>
        <w:t>m</w:t>
      </w:r>
      <w:r w:rsidR="005D1C98">
        <w:rPr>
          <w:rFonts w:ascii="Times New Roman" w:hAnsi="Times New Roman" w:cs="Times New Roman"/>
        </w:rPr>
        <w:tab/>
      </w:r>
      <w:r w:rsidR="005D1C98">
        <w:rPr>
          <w:rFonts w:ascii="Times New Roman" w:hAnsi="Times New Roman" w:cs="Times New Roman"/>
        </w:rPr>
        <w:tab/>
      </w:r>
      <w:r w:rsidR="005D1C98">
        <w:rPr>
          <w:rFonts w:ascii="Times New Roman" w:hAnsi="Times New Roman" w:cs="Times New Roman"/>
        </w:rPr>
        <w:tab/>
      </w:r>
      <w:r w:rsidR="005D1C98">
        <w:rPr>
          <w:rFonts w:ascii="Times New Roman" w:hAnsi="Times New Roman" w:cs="Times New Roman"/>
        </w:rPr>
        <w:tab/>
      </w:r>
      <w:r w:rsidR="005D1C98">
        <w:rPr>
          <w:rFonts w:ascii="Times New Roman" w:hAnsi="Times New Roman" w:cs="Times New Roman"/>
        </w:rPr>
        <w:tab/>
      </w:r>
      <w:r w:rsidR="00990FE0" w:rsidRPr="005D1C98">
        <w:rPr>
          <w:rFonts w:ascii="Times New Roman" w:hAnsi="Times New Roman" w:cs="Times New Roman"/>
        </w:rPr>
        <w:tab/>
      </w:r>
      <w:r w:rsidR="00C364EA" w:rsidRPr="005D1C98">
        <w:rPr>
          <w:rFonts w:ascii="Times New Roman" w:hAnsi="Times New Roman" w:cs="Times New Roman"/>
        </w:rPr>
        <w:t>122 719</w:t>
      </w:r>
    </w:p>
    <w:p w:rsidR="00CA7C0E" w:rsidRPr="005D1C98" w:rsidRDefault="00CA7C0E" w:rsidP="005D1C98">
      <w:pPr>
        <w:pStyle w:val="Bezmezer"/>
        <w:rPr>
          <w:rFonts w:ascii="Times New Roman" w:hAnsi="Times New Roman" w:cs="Times New Roman"/>
          <w:b/>
        </w:rPr>
      </w:pPr>
    </w:p>
    <w:p w:rsidR="00CA7C0E" w:rsidRPr="00990FE0" w:rsidRDefault="00581193" w:rsidP="00990FE0">
      <w:pPr>
        <w:rPr>
          <w:rFonts w:ascii="Times New Roman" w:hAnsi="Times New Roman" w:cs="Times New Roman"/>
          <w:b/>
          <w:sz w:val="24"/>
          <w:szCs w:val="24"/>
        </w:rPr>
      </w:pPr>
      <w:r>
        <w:rPr>
          <w:rFonts w:ascii="Times New Roman" w:hAnsi="Times New Roman" w:cs="Times New Roman"/>
          <w:b/>
          <w:sz w:val="24"/>
          <w:szCs w:val="24"/>
        </w:rPr>
        <w:t xml:space="preserve">4. </w:t>
      </w:r>
      <w:r w:rsidR="00CA7C0E" w:rsidRPr="00990FE0">
        <w:rPr>
          <w:rFonts w:ascii="Times New Roman" w:hAnsi="Times New Roman" w:cs="Times New Roman"/>
          <w:b/>
          <w:sz w:val="24"/>
          <w:szCs w:val="24"/>
        </w:rPr>
        <w:t xml:space="preserve"> Poskytování informací podle zákona č.106/1999</w:t>
      </w:r>
    </w:p>
    <w:p w:rsidR="00CA7C0E" w:rsidRPr="00A86C6A" w:rsidRDefault="00581193" w:rsidP="00CA7C0E">
      <w:pPr>
        <w:rPr>
          <w:rFonts w:ascii="Times New Roman" w:hAnsi="Times New Roman" w:cs="Times New Roman"/>
          <w:sz w:val="24"/>
          <w:szCs w:val="24"/>
        </w:rPr>
      </w:pPr>
      <w:r>
        <w:rPr>
          <w:rFonts w:ascii="Times New Roman" w:hAnsi="Times New Roman" w:cs="Times New Roman"/>
          <w:sz w:val="24"/>
          <w:szCs w:val="24"/>
          <w:u w:val="single"/>
        </w:rPr>
        <w:t>Povinný subjekt</w:t>
      </w:r>
      <w:r w:rsidR="00CA7C0E" w:rsidRPr="00A86C6A">
        <w:rPr>
          <w:rFonts w:ascii="Times New Roman" w:hAnsi="Times New Roman" w:cs="Times New Roman"/>
          <w:sz w:val="24"/>
          <w:szCs w:val="24"/>
        </w:rPr>
        <w:t xml:space="preserve">: </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t>Domov pro seniory Vlčice se sídlem ve Vlčicích 66, 33601 Blovice,  IČO 49180380, DIČ – nejsme plátci daně z přidané hodnoty.</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t>a) V roce 201</w:t>
      </w:r>
      <w:r w:rsidR="00CB0704">
        <w:rPr>
          <w:rFonts w:ascii="Times New Roman" w:hAnsi="Times New Roman" w:cs="Times New Roman"/>
          <w:sz w:val="24"/>
          <w:szCs w:val="24"/>
        </w:rPr>
        <w:t>6</w:t>
      </w:r>
      <w:r w:rsidRPr="00A86C6A">
        <w:rPr>
          <w:rFonts w:ascii="Times New Roman" w:hAnsi="Times New Roman" w:cs="Times New Roman"/>
          <w:sz w:val="24"/>
          <w:szCs w:val="24"/>
        </w:rPr>
        <w:t xml:space="preserve"> nebyla podána žádná žádost o podání informací dle zákona č. 106/1999 Sb. o svobodném přístupu k informacím v platném znění.</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lastRenderedPageBreak/>
        <w:t>b) Odvolání podáno nebylo.</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t>c) V souvislosti s poskytováním informací nebyl soudem vydán rozsudek.</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t>d) Výhradní licence poskytnuta nebyla.</w:t>
      </w:r>
    </w:p>
    <w:p w:rsidR="00CA7C0E" w:rsidRPr="00A86C6A" w:rsidRDefault="00CA7C0E" w:rsidP="00CA7C0E">
      <w:pPr>
        <w:rPr>
          <w:rFonts w:ascii="Times New Roman" w:hAnsi="Times New Roman" w:cs="Times New Roman"/>
          <w:sz w:val="24"/>
          <w:szCs w:val="24"/>
        </w:rPr>
      </w:pPr>
      <w:r w:rsidRPr="00A86C6A">
        <w:rPr>
          <w:rFonts w:ascii="Times New Roman" w:hAnsi="Times New Roman" w:cs="Times New Roman"/>
          <w:sz w:val="24"/>
          <w:szCs w:val="24"/>
        </w:rPr>
        <w:t>e) Stížnosti podle § 16a) zákona podány nebyly</w:t>
      </w:r>
    </w:p>
    <w:p w:rsidR="00CA7C0E" w:rsidRPr="00A86C6A" w:rsidRDefault="00990FE0" w:rsidP="00554427">
      <w:pPr>
        <w:rPr>
          <w:rFonts w:ascii="Times New Roman" w:hAnsi="Times New Roman" w:cs="Times New Roman"/>
          <w:sz w:val="24"/>
          <w:szCs w:val="24"/>
        </w:rPr>
      </w:pPr>
      <w:r>
        <w:rPr>
          <w:rFonts w:ascii="Times New Roman" w:hAnsi="Times New Roman" w:cs="Times New Roman"/>
          <w:sz w:val="24"/>
          <w:szCs w:val="24"/>
        </w:rPr>
        <w:t xml:space="preserve">f) </w:t>
      </w:r>
      <w:r w:rsidR="00CA7C0E" w:rsidRPr="00A86C6A">
        <w:rPr>
          <w:rFonts w:ascii="Times New Roman" w:hAnsi="Times New Roman" w:cs="Times New Roman"/>
          <w:sz w:val="24"/>
          <w:szCs w:val="24"/>
        </w:rPr>
        <w:t>Další informace vztahující se k uplatňování tohoto zákona nebyly vyžadovány.</w:t>
      </w:r>
    </w:p>
    <w:p w:rsidR="00CA7C0E" w:rsidRPr="00A86C6A" w:rsidRDefault="00CA7C0E" w:rsidP="00CA7C0E">
      <w:pPr>
        <w:pStyle w:val="Odstavecseseznamem"/>
        <w:rPr>
          <w:rFonts w:ascii="Times New Roman" w:hAnsi="Times New Roman" w:cs="Times New Roman"/>
          <w:sz w:val="24"/>
          <w:szCs w:val="24"/>
        </w:rPr>
      </w:pPr>
    </w:p>
    <w:p w:rsidR="00CA7C0E" w:rsidRPr="00A86C6A" w:rsidRDefault="00544A4C" w:rsidP="00783DA4">
      <w:pPr>
        <w:rPr>
          <w:rFonts w:ascii="Times New Roman" w:hAnsi="Times New Roman" w:cs="Times New Roman"/>
          <w:sz w:val="24"/>
          <w:szCs w:val="24"/>
        </w:rPr>
      </w:pPr>
      <w:r w:rsidRPr="00A86C6A">
        <w:rPr>
          <w:rFonts w:ascii="Times New Roman" w:hAnsi="Times New Roman" w:cs="Times New Roman"/>
          <w:sz w:val="24"/>
          <w:szCs w:val="24"/>
        </w:rPr>
        <w:t>Zpracoval</w:t>
      </w:r>
      <w:r w:rsidR="00340E76" w:rsidRPr="00A86C6A">
        <w:rPr>
          <w:rFonts w:ascii="Times New Roman" w:hAnsi="Times New Roman" w:cs="Times New Roman"/>
          <w:sz w:val="24"/>
          <w:szCs w:val="24"/>
        </w:rPr>
        <w:t>: kolektiv pracovníků DS Vlčice</w:t>
      </w:r>
    </w:p>
    <w:p w:rsidR="00340E76" w:rsidRPr="00A86C6A" w:rsidRDefault="00340E76" w:rsidP="00783DA4">
      <w:pPr>
        <w:rPr>
          <w:rFonts w:ascii="Times New Roman" w:hAnsi="Times New Roman" w:cs="Times New Roman"/>
          <w:sz w:val="24"/>
          <w:szCs w:val="24"/>
        </w:rPr>
      </w:pPr>
      <w:r w:rsidRPr="00A86C6A">
        <w:rPr>
          <w:rFonts w:ascii="Times New Roman" w:hAnsi="Times New Roman" w:cs="Times New Roman"/>
          <w:sz w:val="24"/>
          <w:szCs w:val="24"/>
        </w:rPr>
        <w:t>Ve Vlčic</w:t>
      </w:r>
      <w:r w:rsidR="00CB0704">
        <w:rPr>
          <w:rFonts w:ascii="Times New Roman" w:hAnsi="Times New Roman" w:cs="Times New Roman"/>
          <w:sz w:val="24"/>
          <w:szCs w:val="24"/>
        </w:rPr>
        <w:t>ích dne 28.</w:t>
      </w:r>
      <w:r w:rsidR="00990FE0">
        <w:rPr>
          <w:rFonts w:ascii="Times New Roman" w:hAnsi="Times New Roman" w:cs="Times New Roman"/>
          <w:sz w:val="24"/>
          <w:szCs w:val="24"/>
        </w:rPr>
        <w:t xml:space="preserve"> </w:t>
      </w:r>
      <w:r w:rsidR="00CB0704">
        <w:rPr>
          <w:rFonts w:ascii="Times New Roman" w:hAnsi="Times New Roman" w:cs="Times New Roman"/>
          <w:sz w:val="24"/>
          <w:szCs w:val="24"/>
        </w:rPr>
        <w:t>3.2017</w:t>
      </w:r>
    </w:p>
    <w:p w:rsidR="00340E76" w:rsidRPr="00A86C6A" w:rsidRDefault="00340E76" w:rsidP="00783DA4">
      <w:pPr>
        <w:rPr>
          <w:rFonts w:ascii="Times New Roman" w:hAnsi="Times New Roman" w:cs="Times New Roman"/>
          <w:sz w:val="24"/>
          <w:szCs w:val="24"/>
        </w:rPr>
      </w:pPr>
      <w:r w:rsidRPr="00A86C6A">
        <w:rPr>
          <w:rFonts w:ascii="Times New Roman" w:hAnsi="Times New Roman" w:cs="Times New Roman"/>
          <w:sz w:val="24"/>
          <w:szCs w:val="24"/>
        </w:rPr>
        <w:t xml:space="preserve">Václav Kovář – ředitel </w:t>
      </w:r>
    </w:p>
    <w:sectPr w:rsidR="00340E76" w:rsidRPr="00A86C6A" w:rsidSect="004D6D98">
      <w:footerReference w:type="default" r:id="rId22"/>
      <w:footerReference w:type="first" r:id="rId2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F54" w:rsidRDefault="00732F54" w:rsidP="00CA7C0E">
      <w:pPr>
        <w:spacing w:after="0"/>
      </w:pPr>
      <w:r>
        <w:separator/>
      </w:r>
    </w:p>
  </w:endnote>
  <w:endnote w:type="continuationSeparator" w:id="0">
    <w:p w:rsidR="00732F54" w:rsidRDefault="00732F54" w:rsidP="00CA7C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Liberation Serif">
    <w:altName w:val="Times New Roman"/>
    <w:charset w:val="00"/>
    <w:family w:val="roman"/>
    <w:pitch w:val="variable"/>
  </w:font>
  <w:font w:name="DejaVu Sans">
    <w:charset w:val="00"/>
    <w:family w:val="auto"/>
    <w:pitch w:val="variable"/>
  </w:font>
  <w:font w:name="Lohit Hindi">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4333"/>
      <w:docPartObj>
        <w:docPartGallery w:val="Page Numbers (Bottom of Page)"/>
        <w:docPartUnique/>
      </w:docPartObj>
    </w:sdtPr>
    <w:sdtContent>
      <w:p w:rsidR="00A927AB" w:rsidRDefault="00A927AB">
        <w:pPr>
          <w:pStyle w:val="Zpat"/>
          <w:jc w:val="center"/>
        </w:pPr>
        <w:r>
          <w:fldChar w:fldCharType="begin"/>
        </w:r>
        <w:r>
          <w:instrText xml:space="preserve"> PAGE   \* MERGEFORMAT </w:instrText>
        </w:r>
        <w:r>
          <w:fldChar w:fldCharType="separate"/>
        </w:r>
        <w:r w:rsidR="00484318">
          <w:rPr>
            <w:noProof/>
          </w:rPr>
          <w:t>21</w:t>
        </w:r>
        <w:r>
          <w:rPr>
            <w:noProof/>
          </w:rPr>
          <w:fldChar w:fldCharType="end"/>
        </w:r>
      </w:p>
    </w:sdtContent>
  </w:sdt>
  <w:p w:rsidR="00A927AB" w:rsidRDefault="00A927A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4320"/>
      <w:docPartObj>
        <w:docPartGallery w:val="Page Numbers (Bottom of Page)"/>
        <w:docPartUnique/>
      </w:docPartObj>
    </w:sdtPr>
    <w:sdtContent>
      <w:p w:rsidR="00A927AB" w:rsidRDefault="00A927AB">
        <w:pPr>
          <w:pStyle w:val="Zpat"/>
          <w:jc w:val="center"/>
        </w:pPr>
      </w:p>
    </w:sdtContent>
  </w:sdt>
  <w:p w:rsidR="00A927AB" w:rsidRDefault="00A927A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F54" w:rsidRDefault="00732F54" w:rsidP="00CA7C0E">
      <w:pPr>
        <w:spacing w:after="0"/>
      </w:pPr>
      <w:r>
        <w:separator/>
      </w:r>
    </w:p>
  </w:footnote>
  <w:footnote w:type="continuationSeparator" w:id="0">
    <w:p w:rsidR="00732F54" w:rsidRDefault="00732F54" w:rsidP="00CA7C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3F29"/>
    <w:multiLevelType w:val="hybridMultilevel"/>
    <w:tmpl w:val="9D1A607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15:restartNumberingAfterBreak="0">
    <w:nsid w:val="0D470076"/>
    <w:multiLevelType w:val="hybridMultilevel"/>
    <w:tmpl w:val="E75A26E8"/>
    <w:lvl w:ilvl="0" w:tplc="FB2ED042">
      <w:start w:val="1"/>
      <w:numFmt w:val="decimal"/>
      <w:lvlText w:val="%1."/>
      <w:lvlJc w:val="left"/>
      <w:pPr>
        <w:ind w:left="720"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 w15:restartNumberingAfterBreak="0">
    <w:nsid w:val="2B981781"/>
    <w:multiLevelType w:val="hybridMultilevel"/>
    <w:tmpl w:val="E662CEA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15:restartNumberingAfterBreak="0">
    <w:nsid w:val="34F84DCA"/>
    <w:multiLevelType w:val="hybridMultilevel"/>
    <w:tmpl w:val="24A0738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15:restartNumberingAfterBreak="0">
    <w:nsid w:val="46E86764"/>
    <w:multiLevelType w:val="hybridMultilevel"/>
    <w:tmpl w:val="8DD81D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15:restartNumberingAfterBreak="0">
    <w:nsid w:val="543C437A"/>
    <w:multiLevelType w:val="multilevel"/>
    <w:tmpl w:val="D0C0D92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CFA5640"/>
    <w:multiLevelType w:val="hybridMultilevel"/>
    <w:tmpl w:val="D4D693F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5"/>
  </w:num>
  <w:num w:numId="2">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C0E"/>
    <w:rsid w:val="00002240"/>
    <w:rsid w:val="0000264A"/>
    <w:rsid w:val="00017182"/>
    <w:rsid w:val="000354A1"/>
    <w:rsid w:val="00036B25"/>
    <w:rsid w:val="00037999"/>
    <w:rsid w:val="00051297"/>
    <w:rsid w:val="00052157"/>
    <w:rsid w:val="00053841"/>
    <w:rsid w:val="0005606A"/>
    <w:rsid w:val="00061272"/>
    <w:rsid w:val="00070BFF"/>
    <w:rsid w:val="00071C33"/>
    <w:rsid w:val="00073716"/>
    <w:rsid w:val="0007558E"/>
    <w:rsid w:val="000765D6"/>
    <w:rsid w:val="00081CD4"/>
    <w:rsid w:val="00085461"/>
    <w:rsid w:val="00086CF3"/>
    <w:rsid w:val="000916C9"/>
    <w:rsid w:val="00091A7B"/>
    <w:rsid w:val="00094FEA"/>
    <w:rsid w:val="000954AD"/>
    <w:rsid w:val="00097ED6"/>
    <w:rsid w:val="000A4DC2"/>
    <w:rsid w:val="000A4EC9"/>
    <w:rsid w:val="000A5DF7"/>
    <w:rsid w:val="000B0810"/>
    <w:rsid w:val="000B178C"/>
    <w:rsid w:val="000B2C29"/>
    <w:rsid w:val="000B480C"/>
    <w:rsid w:val="000C726E"/>
    <w:rsid w:val="000D552C"/>
    <w:rsid w:val="000D7D5B"/>
    <w:rsid w:val="000E0F6B"/>
    <w:rsid w:val="000E57C6"/>
    <w:rsid w:val="000F15A6"/>
    <w:rsid w:val="00112F2F"/>
    <w:rsid w:val="00117999"/>
    <w:rsid w:val="0013745D"/>
    <w:rsid w:val="00142F2F"/>
    <w:rsid w:val="00144AC4"/>
    <w:rsid w:val="00144DAA"/>
    <w:rsid w:val="00150E8C"/>
    <w:rsid w:val="00154387"/>
    <w:rsid w:val="001545B0"/>
    <w:rsid w:val="0015679D"/>
    <w:rsid w:val="00160576"/>
    <w:rsid w:val="00165EED"/>
    <w:rsid w:val="00172DC2"/>
    <w:rsid w:val="00176644"/>
    <w:rsid w:val="0018398E"/>
    <w:rsid w:val="00192DE4"/>
    <w:rsid w:val="001934F1"/>
    <w:rsid w:val="00193A5F"/>
    <w:rsid w:val="00194DCF"/>
    <w:rsid w:val="001B0DCD"/>
    <w:rsid w:val="001B2693"/>
    <w:rsid w:val="001B35A8"/>
    <w:rsid w:val="001B4764"/>
    <w:rsid w:val="001B5518"/>
    <w:rsid w:val="001B67E8"/>
    <w:rsid w:val="001C1E67"/>
    <w:rsid w:val="001C30DA"/>
    <w:rsid w:val="001C3C1E"/>
    <w:rsid w:val="001C4F6E"/>
    <w:rsid w:val="001C53C7"/>
    <w:rsid w:val="001D2156"/>
    <w:rsid w:val="001D45B4"/>
    <w:rsid w:val="001E45A6"/>
    <w:rsid w:val="001E6FF4"/>
    <w:rsid w:val="001E7451"/>
    <w:rsid w:val="001F249A"/>
    <w:rsid w:val="001F58D6"/>
    <w:rsid w:val="0020489A"/>
    <w:rsid w:val="00205688"/>
    <w:rsid w:val="00213224"/>
    <w:rsid w:val="00214663"/>
    <w:rsid w:val="0022678F"/>
    <w:rsid w:val="00232FF3"/>
    <w:rsid w:val="0023609D"/>
    <w:rsid w:val="002420DD"/>
    <w:rsid w:val="00252995"/>
    <w:rsid w:val="00257E6D"/>
    <w:rsid w:val="00264290"/>
    <w:rsid w:val="00266228"/>
    <w:rsid w:val="00273A62"/>
    <w:rsid w:val="0027677A"/>
    <w:rsid w:val="00276E65"/>
    <w:rsid w:val="00277818"/>
    <w:rsid w:val="00280E19"/>
    <w:rsid w:val="002862AB"/>
    <w:rsid w:val="00287CD4"/>
    <w:rsid w:val="00290AF9"/>
    <w:rsid w:val="00292F8B"/>
    <w:rsid w:val="002974A3"/>
    <w:rsid w:val="002A2CAD"/>
    <w:rsid w:val="002A2CF0"/>
    <w:rsid w:val="002A5B27"/>
    <w:rsid w:val="002A6A3D"/>
    <w:rsid w:val="002B1250"/>
    <w:rsid w:val="002B2CC9"/>
    <w:rsid w:val="002B399E"/>
    <w:rsid w:val="002C10F4"/>
    <w:rsid w:val="002C7A79"/>
    <w:rsid w:val="002D79DB"/>
    <w:rsid w:val="002E6C1D"/>
    <w:rsid w:val="002E6D53"/>
    <w:rsid w:val="002F5F5E"/>
    <w:rsid w:val="0030046D"/>
    <w:rsid w:val="00302163"/>
    <w:rsid w:val="00311BA9"/>
    <w:rsid w:val="00315C8B"/>
    <w:rsid w:val="0031687B"/>
    <w:rsid w:val="003223FD"/>
    <w:rsid w:val="00324C02"/>
    <w:rsid w:val="00325DF3"/>
    <w:rsid w:val="00336420"/>
    <w:rsid w:val="00340A38"/>
    <w:rsid w:val="00340D60"/>
    <w:rsid w:val="00340E76"/>
    <w:rsid w:val="003439F0"/>
    <w:rsid w:val="00346728"/>
    <w:rsid w:val="003502FF"/>
    <w:rsid w:val="00350965"/>
    <w:rsid w:val="00351B6E"/>
    <w:rsid w:val="0035567C"/>
    <w:rsid w:val="00357292"/>
    <w:rsid w:val="0036191F"/>
    <w:rsid w:val="0036573B"/>
    <w:rsid w:val="00367696"/>
    <w:rsid w:val="003771EF"/>
    <w:rsid w:val="0038404D"/>
    <w:rsid w:val="00384A83"/>
    <w:rsid w:val="00392311"/>
    <w:rsid w:val="00392712"/>
    <w:rsid w:val="00393C89"/>
    <w:rsid w:val="003965F4"/>
    <w:rsid w:val="003A2001"/>
    <w:rsid w:val="003A3F23"/>
    <w:rsid w:val="003A6180"/>
    <w:rsid w:val="003B02CD"/>
    <w:rsid w:val="003B68FC"/>
    <w:rsid w:val="003C08E5"/>
    <w:rsid w:val="003C15ED"/>
    <w:rsid w:val="003C2E65"/>
    <w:rsid w:val="003C32FB"/>
    <w:rsid w:val="003C463A"/>
    <w:rsid w:val="003C68EB"/>
    <w:rsid w:val="003D5402"/>
    <w:rsid w:val="003D598E"/>
    <w:rsid w:val="003D6EF5"/>
    <w:rsid w:val="003D70BB"/>
    <w:rsid w:val="003E21AB"/>
    <w:rsid w:val="003E73EA"/>
    <w:rsid w:val="003F5D35"/>
    <w:rsid w:val="00402336"/>
    <w:rsid w:val="00402EC9"/>
    <w:rsid w:val="004109D5"/>
    <w:rsid w:val="0041221B"/>
    <w:rsid w:val="00412A58"/>
    <w:rsid w:val="00420CDD"/>
    <w:rsid w:val="0042135F"/>
    <w:rsid w:val="00423C54"/>
    <w:rsid w:val="004244DD"/>
    <w:rsid w:val="004277D0"/>
    <w:rsid w:val="00435406"/>
    <w:rsid w:val="004418FB"/>
    <w:rsid w:val="0044224E"/>
    <w:rsid w:val="004500D1"/>
    <w:rsid w:val="00452B43"/>
    <w:rsid w:val="00461840"/>
    <w:rsid w:val="00463146"/>
    <w:rsid w:val="00464B8A"/>
    <w:rsid w:val="00474DE7"/>
    <w:rsid w:val="0048274B"/>
    <w:rsid w:val="00482768"/>
    <w:rsid w:val="00484318"/>
    <w:rsid w:val="00485E18"/>
    <w:rsid w:val="004941F5"/>
    <w:rsid w:val="0049748E"/>
    <w:rsid w:val="004A1A1F"/>
    <w:rsid w:val="004A21BD"/>
    <w:rsid w:val="004A6547"/>
    <w:rsid w:val="004C3C3E"/>
    <w:rsid w:val="004D1EFE"/>
    <w:rsid w:val="004D20BE"/>
    <w:rsid w:val="004D63AF"/>
    <w:rsid w:val="004D6D98"/>
    <w:rsid w:val="004E3800"/>
    <w:rsid w:val="004E4A52"/>
    <w:rsid w:val="004E707B"/>
    <w:rsid w:val="004E7564"/>
    <w:rsid w:val="004F3481"/>
    <w:rsid w:val="005126E7"/>
    <w:rsid w:val="005217BD"/>
    <w:rsid w:val="005371B2"/>
    <w:rsid w:val="0054286A"/>
    <w:rsid w:val="00544A4C"/>
    <w:rsid w:val="0054685C"/>
    <w:rsid w:val="005472A8"/>
    <w:rsid w:val="00551214"/>
    <w:rsid w:val="00553EAB"/>
    <w:rsid w:val="00554427"/>
    <w:rsid w:val="005610ED"/>
    <w:rsid w:val="00561450"/>
    <w:rsid w:val="0057076E"/>
    <w:rsid w:val="00581193"/>
    <w:rsid w:val="005817FF"/>
    <w:rsid w:val="00590554"/>
    <w:rsid w:val="005953C6"/>
    <w:rsid w:val="0059662E"/>
    <w:rsid w:val="005A6CDC"/>
    <w:rsid w:val="005A7116"/>
    <w:rsid w:val="005B063B"/>
    <w:rsid w:val="005B31C8"/>
    <w:rsid w:val="005B3279"/>
    <w:rsid w:val="005B6AC2"/>
    <w:rsid w:val="005C310F"/>
    <w:rsid w:val="005C72DE"/>
    <w:rsid w:val="005D1C98"/>
    <w:rsid w:val="005D1F45"/>
    <w:rsid w:val="005D232D"/>
    <w:rsid w:val="005D297C"/>
    <w:rsid w:val="005D4EE2"/>
    <w:rsid w:val="005D551C"/>
    <w:rsid w:val="005E45E7"/>
    <w:rsid w:val="005E4BDD"/>
    <w:rsid w:val="005F4BAF"/>
    <w:rsid w:val="005F5CB6"/>
    <w:rsid w:val="005F62C2"/>
    <w:rsid w:val="0060161E"/>
    <w:rsid w:val="00607E92"/>
    <w:rsid w:val="00621334"/>
    <w:rsid w:val="0062137F"/>
    <w:rsid w:val="00622B43"/>
    <w:rsid w:val="006352DC"/>
    <w:rsid w:val="00636664"/>
    <w:rsid w:val="00642D50"/>
    <w:rsid w:val="00652156"/>
    <w:rsid w:val="00657C99"/>
    <w:rsid w:val="0066451D"/>
    <w:rsid w:val="006671D7"/>
    <w:rsid w:val="006707DE"/>
    <w:rsid w:val="00672CFD"/>
    <w:rsid w:val="006810EC"/>
    <w:rsid w:val="0068231B"/>
    <w:rsid w:val="00687E21"/>
    <w:rsid w:val="006916D7"/>
    <w:rsid w:val="00691A0A"/>
    <w:rsid w:val="006A64C0"/>
    <w:rsid w:val="006A72BB"/>
    <w:rsid w:val="006A730D"/>
    <w:rsid w:val="006B47AF"/>
    <w:rsid w:val="006C1E66"/>
    <w:rsid w:val="006C2480"/>
    <w:rsid w:val="006C32F3"/>
    <w:rsid w:val="006C7F03"/>
    <w:rsid w:val="006D1074"/>
    <w:rsid w:val="006E3306"/>
    <w:rsid w:val="006E4FF1"/>
    <w:rsid w:val="006F63E8"/>
    <w:rsid w:val="00703925"/>
    <w:rsid w:val="00705FDF"/>
    <w:rsid w:val="00706081"/>
    <w:rsid w:val="00707BD3"/>
    <w:rsid w:val="007141A3"/>
    <w:rsid w:val="00715F74"/>
    <w:rsid w:val="00722CD9"/>
    <w:rsid w:val="007234A6"/>
    <w:rsid w:val="00726E1A"/>
    <w:rsid w:val="00732F54"/>
    <w:rsid w:val="0073482F"/>
    <w:rsid w:val="007362C5"/>
    <w:rsid w:val="00745655"/>
    <w:rsid w:val="00747A8C"/>
    <w:rsid w:val="00751673"/>
    <w:rsid w:val="0075378F"/>
    <w:rsid w:val="007657FB"/>
    <w:rsid w:val="00765F23"/>
    <w:rsid w:val="007810FB"/>
    <w:rsid w:val="00783DA4"/>
    <w:rsid w:val="007842A6"/>
    <w:rsid w:val="00786C5E"/>
    <w:rsid w:val="007876E4"/>
    <w:rsid w:val="00790A18"/>
    <w:rsid w:val="00792246"/>
    <w:rsid w:val="007927C3"/>
    <w:rsid w:val="00792968"/>
    <w:rsid w:val="007A02C1"/>
    <w:rsid w:val="007A36D8"/>
    <w:rsid w:val="007A76F5"/>
    <w:rsid w:val="007B6C4B"/>
    <w:rsid w:val="007C1FCD"/>
    <w:rsid w:val="007C33A3"/>
    <w:rsid w:val="007D11A5"/>
    <w:rsid w:val="007D1519"/>
    <w:rsid w:val="007D3559"/>
    <w:rsid w:val="007D3721"/>
    <w:rsid w:val="007D4293"/>
    <w:rsid w:val="007D7FBE"/>
    <w:rsid w:val="007E02DA"/>
    <w:rsid w:val="007E0D41"/>
    <w:rsid w:val="007E15D4"/>
    <w:rsid w:val="007F1032"/>
    <w:rsid w:val="008020B6"/>
    <w:rsid w:val="00811EAD"/>
    <w:rsid w:val="00814C52"/>
    <w:rsid w:val="008162D0"/>
    <w:rsid w:val="00820E13"/>
    <w:rsid w:val="008259EC"/>
    <w:rsid w:val="00827E25"/>
    <w:rsid w:val="0083098C"/>
    <w:rsid w:val="00844ABF"/>
    <w:rsid w:val="00847BE5"/>
    <w:rsid w:val="008503CA"/>
    <w:rsid w:val="00855610"/>
    <w:rsid w:val="0085648D"/>
    <w:rsid w:val="008657C2"/>
    <w:rsid w:val="0087082A"/>
    <w:rsid w:val="008709D3"/>
    <w:rsid w:val="00872460"/>
    <w:rsid w:val="00873DCB"/>
    <w:rsid w:val="0087657D"/>
    <w:rsid w:val="008830AA"/>
    <w:rsid w:val="00885E9D"/>
    <w:rsid w:val="0088635B"/>
    <w:rsid w:val="008863C9"/>
    <w:rsid w:val="00886B6B"/>
    <w:rsid w:val="00893537"/>
    <w:rsid w:val="00897EFF"/>
    <w:rsid w:val="008A02F4"/>
    <w:rsid w:val="008A13ED"/>
    <w:rsid w:val="008A2B1E"/>
    <w:rsid w:val="008B0803"/>
    <w:rsid w:val="008B3FDD"/>
    <w:rsid w:val="008C009C"/>
    <w:rsid w:val="008C020F"/>
    <w:rsid w:val="008C3EDF"/>
    <w:rsid w:val="008D0E76"/>
    <w:rsid w:val="008D2314"/>
    <w:rsid w:val="008D54BE"/>
    <w:rsid w:val="008D5ADB"/>
    <w:rsid w:val="008E4AD8"/>
    <w:rsid w:val="008F15D3"/>
    <w:rsid w:val="009049FF"/>
    <w:rsid w:val="00907F21"/>
    <w:rsid w:val="00910528"/>
    <w:rsid w:val="009140C0"/>
    <w:rsid w:val="00920354"/>
    <w:rsid w:val="00921797"/>
    <w:rsid w:val="00924A88"/>
    <w:rsid w:val="00926A34"/>
    <w:rsid w:val="009420EE"/>
    <w:rsid w:val="00944C3A"/>
    <w:rsid w:val="00973959"/>
    <w:rsid w:val="00973EE9"/>
    <w:rsid w:val="009747F5"/>
    <w:rsid w:val="00975AE7"/>
    <w:rsid w:val="009814E7"/>
    <w:rsid w:val="009831D8"/>
    <w:rsid w:val="00984628"/>
    <w:rsid w:val="00987CDF"/>
    <w:rsid w:val="00990FE0"/>
    <w:rsid w:val="009955FD"/>
    <w:rsid w:val="009978CA"/>
    <w:rsid w:val="00997E9F"/>
    <w:rsid w:val="009A4DEE"/>
    <w:rsid w:val="009B0ECE"/>
    <w:rsid w:val="009B5A3C"/>
    <w:rsid w:val="009B7C65"/>
    <w:rsid w:val="009C1976"/>
    <w:rsid w:val="009C259F"/>
    <w:rsid w:val="009C30FB"/>
    <w:rsid w:val="009C6767"/>
    <w:rsid w:val="009D09DD"/>
    <w:rsid w:val="009D20FA"/>
    <w:rsid w:val="009D2286"/>
    <w:rsid w:val="009E4143"/>
    <w:rsid w:val="009E47F5"/>
    <w:rsid w:val="00A0605B"/>
    <w:rsid w:val="00A10053"/>
    <w:rsid w:val="00A10CC6"/>
    <w:rsid w:val="00A1396D"/>
    <w:rsid w:val="00A144EB"/>
    <w:rsid w:val="00A15629"/>
    <w:rsid w:val="00A1661A"/>
    <w:rsid w:val="00A23ADD"/>
    <w:rsid w:val="00A2619A"/>
    <w:rsid w:val="00A2622D"/>
    <w:rsid w:val="00A26941"/>
    <w:rsid w:val="00A31616"/>
    <w:rsid w:val="00A34389"/>
    <w:rsid w:val="00A3699E"/>
    <w:rsid w:val="00A37712"/>
    <w:rsid w:val="00A37A40"/>
    <w:rsid w:val="00A37A80"/>
    <w:rsid w:val="00A4766A"/>
    <w:rsid w:val="00A50862"/>
    <w:rsid w:val="00A53EE3"/>
    <w:rsid w:val="00A647CA"/>
    <w:rsid w:val="00A64927"/>
    <w:rsid w:val="00A6578B"/>
    <w:rsid w:val="00A715A0"/>
    <w:rsid w:val="00A71E0B"/>
    <w:rsid w:val="00A7674F"/>
    <w:rsid w:val="00A81A3B"/>
    <w:rsid w:val="00A83A8D"/>
    <w:rsid w:val="00A844CF"/>
    <w:rsid w:val="00A86C6A"/>
    <w:rsid w:val="00A87AEC"/>
    <w:rsid w:val="00A927AB"/>
    <w:rsid w:val="00AB06B5"/>
    <w:rsid w:val="00AB452B"/>
    <w:rsid w:val="00AC00E3"/>
    <w:rsid w:val="00AC0D6D"/>
    <w:rsid w:val="00AC44EB"/>
    <w:rsid w:val="00AC5E8D"/>
    <w:rsid w:val="00AC5F78"/>
    <w:rsid w:val="00AD1367"/>
    <w:rsid w:val="00AD1E8B"/>
    <w:rsid w:val="00AD2760"/>
    <w:rsid w:val="00AD6683"/>
    <w:rsid w:val="00AE15A9"/>
    <w:rsid w:val="00AE45E4"/>
    <w:rsid w:val="00AE4B8E"/>
    <w:rsid w:val="00AE777A"/>
    <w:rsid w:val="00AF0B95"/>
    <w:rsid w:val="00B0013C"/>
    <w:rsid w:val="00B01BC7"/>
    <w:rsid w:val="00B02EA4"/>
    <w:rsid w:val="00B03868"/>
    <w:rsid w:val="00B03ED5"/>
    <w:rsid w:val="00B041BB"/>
    <w:rsid w:val="00B053E7"/>
    <w:rsid w:val="00B124CB"/>
    <w:rsid w:val="00B1259F"/>
    <w:rsid w:val="00B153FC"/>
    <w:rsid w:val="00B24F37"/>
    <w:rsid w:val="00B26401"/>
    <w:rsid w:val="00B3058A"/>
    <w:rsid w:val="00B35AE9"/>
    <w:rsid w:val="00B36068"/>
    <w:rsid w:val="00B407C6"/>
    <w:rsid w:val="00B43092"/>
    <w:rsid w:val="00B44D68"/>
    <w:rsid w:val="00B524BD"/>
    <w:rsid w:val="00B55FB9"/>
    <w:rsid w:val="00B707FB"/>
    <w:rsid w:val="00B8134A"/>
    <w:rsid w:val="00B868E6"/>
    <w:rsid w:val="00B97274"/>
    <w:rsid w:val="00BA5A98"/>
    <w:rsid w:val="00BA6D72"/>
    <w:rsid w:val="00BB7F58"/>
    <w:rsid w:val="00BC4F7C"/>
    <w:rsid w:val="00BC5E90"/>
    <w:rsid w:val="00BD236F"/>
    <w:rsid w:val="00BD23A8"/>
    <w:rsid w:val="00BD2475"/>
    <w:rsid w:val="00BD270D"/>
    <w:rsid w:val="00BD34FD"/>
    <w:rsid w:val="00BD574C"/>
    <w:rsid w:val="00BE02CB"/>
    <w:rsid w:val="00BF3547"/>
    <w:rsid w:val="00C00256"/>
    <w:rsid w:val="00C004BF"/>
    <w:rsid w:val="00C0323A"/>
    <w:rsid w:val="00C048A7"/>
    <w:rsid w:val="00C05A73"/>
    <w:rsid w:val="00C077D5"/>
    <w:rsid w:val="00C0785F"/>
    <w:rsid w:val="00C1005B"/>
    <w:rsid w:val="00C116CE"/>
    <w:rsid w:val="00C2204E"/>
    <w:rsid w:val="00C2733B"/>
    <w:rsid w:val="00C3152E"/>
    <w:rsid w:val="00C3582C"/>
    <w:rsid w:val="00C364EA"/>
    <w:rsid w:val="00C373F9"/>
    <w:rsid w:val="00C42542"/>
    <w:rsid w:val="00C43950"/>
    <w:rsid w:val="00C54724"/>
    <w:rsid w:val="00C6601D"/>
    <w:rsid w:val="00C662A3"/>
    <w:rsid w:val="00C77561"/>
    <w:rsid w:val="00C82F79"/>
    <w:rsid w:val="00C859F1"/>
    <w:rsid w:val="00C86900"/>
    <w:rsid w:val="00C86EA3"/>
    <w:rsid w:val="00C8716D"/>
    <w:rsid w:val="00C87751"/>
    <w:rsid w:val="00CA7B9B"/>
    <w:rsid w:val="00CA7C0E"/>
    <w:rsid w:val="00CB0704"/>
    <w:rsid w:val="00CB31E8"/>
    <w:rsid w:val="00CB3553"/>
    <w:rsid w:val="00CB4950"/>
    <w:rsid w:val="00CC1358"/>
    <w:rsid w:val="00CC22E9"/>
    <w:rsid w:val="00CD3AFB"/>
    <w:rsid w:val="00CD5FFF"/>
    <w:rsid w:val="00CE7F61"/>
    <w:rsid w:val="00CF0103"/>
    <w:rsid w:val="00CF047B"/>
    <w:rsid w:val="00CF31DC"/>
    <w:rsid w:val="00D03771"/>
    <w:rsid w:val="00D03F54"/>
    <w:rsid w:val="00D15524"/>
    <w:rsid w:val="00D175F7"/>
    <w:rsid w:val="00D20963"/>
    <w:rsid w:val="00D24E0D"/>
    <w:rsid w:val="00D32C54"/>
    <w:rsid w:val="00D361DD"/>
    <w:rsid w:val="00D46832"/>
    <w:rsid w:val="00D46FB1"/>
    <w:rsid w:val="00D638E9"/>
    <w:rsid w:val="00D65AFF"/>
    <w:rsid w:val="00D77FB0"/>
    <w:rsid w:val="00D95B10"/>
    <w:rsid w:val="00DA3C41"/>
    <w:rsid w:val="00DA58AC"/>
    <w:rsid w:val="00DA667E"/>
    <w:rsid w:val="00DC0B42"/>
    <w:rsid w:val="00DC31CB"/>
    <w:rsid w:val="00DD318C"/>
    <w:rsid w:val="00DD51E1"/>
    <w:rsid w:val="00DE212A"/>
    <w:rsid w:val="00DE216D"/>
    <w:rsid w:val="00DE5704"/>
    <w:rsid w:val="00E02F36"/>
    <w:rsid w:val="00E06D2C"/>
    <w:rsid w:val="00E0791E"/>
    <w:rsid w:val="00E10BB0"/>
    <w:rsid w:val="00E11030"/>
    <w:rsid w:val="00E13649"/>
    <w:rsid w:val="00E14697"/>
    <w:rsid w:val="00E15F63"/>
    <w:rsid w:val="00E2584F"/>
    <w:rsid w:val="00E26E71"/>
    <w:rsid w:val="00E3139B"/>
    <w:rsid w:val="00E32AC8"/>
    <w:rsid w:val="00E46BAC"/>
    <w:rsid w:val="00E51FE9"/>
    <w:rsid w:val="00E56001"/>
    <w:rsid w:val="00E5669A"/>
    <w:rsid w:val="00E665AB"/>
    <w:rsid w:val="00E66669"/>
    <w:rsid w:val="00E73B2A"/>
    <w:rsid w:val="00E73C05"/>
    <w:rsid w:val="00E73E99"/>
    <w:rsid w:val="00E75218"/>
    <w:rsid w:val="00E779D3"/>
    <w:rsid w:val="00E81EF1"/>
    <w:rsid w:val="00E8670C"/>
    <w:rsid w:val="00E869DD"/>
    <w:rsid w:val="00EA0B77"/>
    <w:rsid w:val="00EA657C"/>
    <w:rsid w:val="00EB2435"/>
    <w:rsid w:val="00EB62DB"/>
    <w:rsid w:val="00EC10A8"/>
    <w:rsid w:val="00EC1EDA"/>
    <w:rsid w:val="00EC24EA"/>
    <w:rsid w:val="00EC4B13"/>
    <w:rsid w:val="00EC5C79"/>
    <w:rsid w:val="00EC61A1"/>
    <w:rsid w:val="00EC7E2B"/>
    <w:rsid w:val="00ED330B"/>
    <w:rsid w:val="00ED6412"/>
    <w:rsid w:val="00EE0BDF"/>
    <w:rsid w:val="00EE519D"/>
    <w:rsid w:val="00EF0EBA"/>
    <w:rsid w:val="00EF3A17"/>
    <w:rsid w:val="00EF7C59"/>
    <w:rsid w:val="00F00651"/>
    <w:rsid w:val="00F0249F"/>
    <w:rsid w:val="00F044A4"/>
    <w:rsid w:val="00F04FC1"/>
    <w:rsid w:val="00F15868"/>
    <w:rsid w:val="00F1663B"/>
    <w:rsid w:val="00F16DEE"/>
    <w:rsid w:val="00F30436"/>
    <w:rsid w:val="00F345AF"/>
    <w:rsid w:val="00F41572"/>
    <w:rsid w:val="00F47F5B"/>
    <w:rsid w:val="00F5012F"/>
    <w:rsid w:val="00F52C48"/>
    <w:rsid w:val="00F612CB"/>
    <w:rsid w:val="00F63DF7"/>
    <w:rsid w:val="00F70D06"/>
    <w:rsid w:val="00F84236"/>
    <w:rsid w:val="00F876E6"/>
    <w:rsid w:val="00F90301"/>
    <w:rsid w:val="00F92F34"/>
    <w:rsid w:val="00F946FF"/>
    <w:rsid w:val="00F958B9"/>
    <w:rsid w:val="00FA6B83"/>
    <w:rsid w:val="00FA6E01"/>
    <w:rsid w:val="00FA7C62"/>
    <w:rsid w:val="00FB08B7"/>
    <w:rsid w:val="00FB28ED"/>
    <w:rsid w:val="00FB3AC4"/>
    <w:rsid w:val="00FB3E00"/>
    <w:rsid w:val="00FC0DDD"/>
    <w:rsid w:val="00FC308A"/>
    <w:rsid w:val="00FD2816"/>
    <w:rsid w:val="00FE1C53"/>
    <w:rsid w:val="00FE3797"/>
    <w:rsid w:val="00FE41D5"/>
    <w:rsid w:val="00FE49A8"/>
    <w:rsid w:val="00FF494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0748A"/>
  <w15:docId w15:val="{4BE947C8-D090-485B-8C6F-BBD43BB5A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CA7C0E"/>
  </w:style>
  <w:style w:type="paragraph" w:styleId="Nadpis4">
    <w:name w:val="heading 4"/>
    <w:basedOn w:val="Normln"/>
    <w:link w:val="Nadpis4Char"/>
    <w:semiHidden/>
    <w:unhideWhenUsed/>
    <w:qFormat/>
    <w:rsid w:val="00CA7C0E"/>
    <w:pPr>
      <w:spacing w:before="100" w:beforeAutospacing="1" w:after="100" w:afterAutospacing="1"/>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basedOn w:val="Standardnpsmoodstavce"/>
    <w:link w:val="Nadpis4"/>
    <w:semiHidden/>
    <w:rsid w:val="00CA7C0E"/>
    <w:rPr>
      <w:rFonts w:ascii="Times New Roman" w:eastAsia="Times New Roman" w:hAnsi="Times New Roman" w:cs="Times New Roman"/>
      <w:b/>
      <w:bCs/>
      <w:sz w:val="24"/>
      <w:szCs w:val="24"/>
      <w:lang w:eastAsia="cs-CZ"/>
    </w:rPr>
  </w:style>
  <w:style w:type="character" w:styleId="Hypertextovodkaz">
    <w:name w:val="Hyperlink"/>
    <w:basedOn w:val="Standardnpsmoodstavce"/>
    <w:semiHidden/>
    <w:unhideWhenUsed/>
    <w:rsid w:val="00CA7C0E"/>
    <w:rPr>
      <w:color w:val="0000FF" w:themeColor="hyperlink"/>
      <w:u w:val="single"/>
    </w:rPr>
  </w:style>
  <w:style w:type="character" w:styleId="Sledovanodkaz">
    <w:name w:val="FollowedHyperlink"/>
    <w:basedOn w:val="Standardnpsmoodstavce"/>
    <w:uiPriority w:val="99"/>
    <w:semiHidden/>
    <w:unhideWhenUsed/>
    <w:rsid w:val="00CA7C0E"/>
    <w:rPr>
      <w:color w:val="800080" w:themeColor="followedHyperlink"/>
      <w:u w:val="single"/>
    </w:rPr>
  </w:style>
  <w:style w:type="paragraph" w:styleId="Normlnweb">
    <w:name w:val="Normal (Web)"/>
    <w:basedOn w:val="Normln"/>
    <w:uiPriority w:val="99"/>
    <w:semiHidden/>
    <w:unhideWhenUsed/>
    <w:rsid w:val="00CA7C0E"/>
    <w:pPr>
      <w:spacing w:before="100" w:beforeAutospacing="1" w:after="100" w:afterAutospacing="1"/>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CA7C0E"/>
    <w:pPr>
      <w:tabs>
        <w:tab w:val="center" w:pos="4536"/>
        <w:tab w:val="right" w:pos="9072"/>
      </w:tabs>
      <w:spacing w:after="0"/>
    </w:pPr>
  </w:style>
  <w:style w:type="character" w:customStyle="1" w:styleId="ZhlavChar">
    <w:name w:val="Záhlaví Char"/>
    <w:basedOn w:val="Standardnpsmoodstavce"/>
    <w:link w:val="Zhlav"/>
    <w:uiPriority w:val="99"/>
    <w:rsid w:val="00CA7C0E"/>
  </w:style>
  <w:style w:type="paragraph" w:styleId="Zpat">
    <w:name w:val="footer"/>
    <w:basedOn w:val="Normln"/>
    <w:link w:val="ZpatChar"/>
    <w:uiPriority w:val="99"/>
    <w:unhideWhenUsed/>
    <w:rsid w:val="00CA7C0E"/>
    <w:pPr>
      <w:tabs>
        <w:tab w:val="center" w:pos="4536"/>
        <w:tab w:val="right" w:pos="9072"/>
      </w:tabs>
      <w:spacing w:after="0"/>
    </w:pPr>
  </w:style>
  <w:style w:type="character" w:customStyle="1" w:styleId="ZpatChar">
    <w:name w:val="Zápatí Char"/>
    <w:basedOn w:val="Standardnpsmoodstavce"/>
    <w:link w:val="Zpat"/>
    <w:uiPriority w:val="99"/>
    <w:rsid w:val="00CA7C0E"/>
  </w:style>
  <w:style w:type="paragraph" w:styleId="Zkladntext">
    <w:name w:val="Body Text"/>
    <w:basedOn w:val="Normln"/>
    <w:link w:val="ZkladntextChar"/>
    <w:uiPriority w:val="99"/>
    <w:unhideWhenUsed/>
    <w:rsid w:val="00CA7C0E"/>
    <w:pPr>
      <w:spacing w:after="0"/>
    </w:pPr>
    <w:rPr>
      <w:rFonts w:ascii="Arial" w:eastAsia="Times New Roman" w:hAnsi="Arial" w:cs="Times New Roman"/>
      <w:sz w:val="24"/>
      <w:szCs w:val="20"/>
      <w:lang w:val="en-US" w:eastAsia="cs-CZ"/>
    </w:rPr>
  </w:style>
  <w:style w:type="character" w:customStyle="1" w:styleId="ZkladntextChar">
    <w:name w:val="Základní text Char"/>
    <w:basedOn w:val="Standardnpsmoodstavce"/>
    <w:link w:val="Zkladntext"/>
    <w:uiPriority w:val="99"/>
    <w:rsid w:val="00CA7C0E"/>
    <w:rPr>
      <w:rFonts w:ascii="Arial" w:eastAsia="Times New Roman" w:hAnsi="Arial" w:cs="Times New Roman"/>
      <w:sz w:val="24"/>
      <w:szCs w:val="20"/>
      <w:lang w:val="en-US" w:eastAsia="cs-CZ"/>
    </w:rPr>
  </w:style>
  <w:style w:type="paragraph" w:styleId="Rozloendokumentu">
    <w:name w:val="Document Map"/>
    <w:basedOn w:val="Normln"/>
    <w:link w:val="RozloendokumentuChar"/>
    <w:uiPriority w:val="99"/>
    <w:semiHidden/>
    <w:unhideWhenUsed/>
    <w:rsid w:val="00CA7C0E"/>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A7C0E"/>
    <w:rPr>
      <w:rFonts w:ascii="Tahoma" w:hAnsi="Tahoma" w:cs="Tahoma"/>
      <w:sz w:val="16"/>
      <w:szCs w:val="16"/>
    </w:rPr>
  </w:style>
  <w:style w:type="paragraph" w:styleId="Textbubliny">
    <w:name w:val="Balloon Text"/>
    <w:basedOn w:val="Normln"/>
    <w:link w:val="TextbublinyChar"/>
    <w:uiPriority w:val="99"/>
    <w:semiHidden/>
    <w:unhideWhenUsed/>
    <w:rsid w:val="00CA7C0E"/>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A7C0E"/>
    <w:rPr>
      <w:rFonts w:ascii="Tahoma" w:hAnsi="Tahoma" w:cs="Tahoma"/>
      <w:sz w:val="16"/>
      <w:szCs w:val="16"/>
    </w:rPr>
  </w:style>
  <w:style w:type="paragraph" w:styleId="Odstavecseseznamem">
    <w:name w:val="List Paragraph"/>
    <w:basedOn w:val="Normln"/>
    <w:uiPriority w:val="34"/>
    <w:qFormat/>
    <w:rsid w:val="00CA7C0E"/>
    <w:pPr>
      <w:spacing w:line="276" w:lineRule="auto"/>
      <w:ind w:left="720"/>
      <w:contextualSpacing/>
    </w:pPr>
  </w:style>
  <w:style w:type="paragraph" w:customStyle="1" w:styleId="Standard">
    <w:name w:val="Standard"/>
    <w:rsid w:val="00CA7C0E"/>
    <w:pPr>
      <w:widowControl w:val="0"/>
      <w:suppressAutoHyphens/>
      <w:autoSpaceDN w:val="0"/>
      <w:spacing w:after="0"/>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uiPriority w:val="99"/>
    <w:rsid w:val="00CA7C0E"/>
    <w:pPr>
      <w:suppressLineNumbers/>
    </w:pPr>
    <w:rPr>
      <w:rFonts w:ascii="Liberation Serif" w:eastAsia="DejaVu Sans" w:hAnsi="Liberation Serif" w:cs="Lohit Hindi"/>
      <w:lang w:val="cs-CZ" w:eastAsia="zh-CN" w:bidi="hi-IN"/>
    </w:rPr>
  </w:style>
  <w:style w:type="character" w:customStyle="1" w:styleId="pisa">
    <w:name w:val="pisa"/>
    <w:basedOn w:val="Standardnpsmoodstavce"/>
    <w:rsid w:val="00CA7C0E"/>
  </w:style>
  <w:style w:type="table" w:styleId="Mkatabulky">
    <w:name w:val="Table Grid"/>
    <w:basedOn w:val="Normlntabulka"/>
    <w:uiPriority w:val="59"/>
    <w:rsid w:val="00CA7C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CA7C0E"/>
    <w:rPr>
      <w:b/>
      <w:bCs/>
    </w:rPr>
  </w:style>
  <w:style w:type="paragraph" w:styleId="Bezmezer">
    <w:name w:val="No Spacing"/>
    <w:uiPriority w:val="1"/>
    <w:qFormat/>
    <w:rsid w:val="005D1C9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1615">
      <w:bodyDiv w:val="1"/>
      <w:marLeft w:val="0"/>
      <w:marRight w:val="0"/>
      <w:marTop w:val="0"/>
      <w:marBottom w:val="0"/>
      <w:divBdr>
        <w:top w:val="none" w:sz="0" w:space="0" w:color="auto"/>
        <w:left w:val="none" w:sz="0" w:space="0" w:color="auto"/>
        <w:bottom w:val="none" w:sz="0" w:space="0" w:color="auto"/>
        <w:right w:val="none" w:sz="0" w:space="0" w:color="auto"/>
      </w:divBdr>
    </w:div>
    <w:div w:id="202443645">
      <w:bodyDiv w:val="1"/>
      <w:marLeft w:val="0"/>
      <w:marRight w:val="0"/>
      <w:marTop w:val="0"/>
      <w:marBottom w:val="0"/>
      <w:divBdr>
        <w:top w:val="none" w:sz="0" w:space="0" w:color="auto"/>
        <w:left w:val="none" w:sz="0" w:space="0" w:color="auto"/>
        <w:bottom w:val="none" w:sz="0" w:space="0" w:color="auto"/>
        <w:right w:val="none" w:sz="0" w:space="0" w:color="auto"/>
      </w:divBdr>
    </w:div>
    <w:div w:id="628515517">
      <w:bodyDiv w:val="1"/>
      <w:marLeft w:val="0"/>
      <w:marRight w:val="0"/>
      <w:marTop w:val="0"/>
      <w:marBottom w:val="0"/>
      <w:divBdr>
        <w:top w:val="none" w:sz="0" w:space="0" w:color="auto"/>
        <w:left w:val="none" w:sz="0" w:space="0" w:color="auto"/>
        <w:bottom w:val="none" w:sz="0" w:space="0" w:color="auto"/>
        <w:right w:val="none" w:sz="0" w:space="0" w:color="auto"/>
      </w:divBdr>
    </w:div>
    <w:div w:id="1680038764">
      <w:bodyDiv w:val="1"/>
      <w:marLeft w:val="0"/>
      <w:marRight w:val="0"/>
      <w:marTop w:val="0"/>
      <w:marBottom w:val="0"/>
      <w:divBdr>
        <w:top w:val="none" w:sz="0" w:space="0" w:color="auto"/>
        <w:left w:val="none" w:sz="0" w:space="0" w:color="auto"/>
        <w:bottom w:val="none" w:sz="0" w:space="0" w:color="auto"/>
        <w:right w:val="none" w:sz="0" w:space="0" w:color="auto"/>
      </w:divBdr>
    </w:div>
    <w:div w:id="1712877353">
      <w:bodyDiv w:val="1"/>
      <w:marLeft w:val="0"/>
      <w:marRight w:val="0"/>
      <w:marTop w:val="0"/>
      <w:marBottom w:val="0"/>
      <w:divBdr>
        <w:top w:val="none" w:sz="0" w:space="0" w:color="auto"/>
        <w:left w:val="none" w:sz="0" w:space="0" w:color="auto"/>
        <w:bottom w:val="none" w:sz="0" w:space="0" w:color="auto"/>
        <w:right w:val="none" w:sz="0" w:space="0" w:color="auto"/>
      </w:divBdr>
    </w:div>
    <w:div w:id="199039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package" Target="embeddings/Microsoft_Excel_Worksheet3.xlsx"/><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10" Type="http://schemas.openxmlformats.org/officeDocument/2006/relationships/hyperlink" Target="http://www.domov-vlcice.cz"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xlsx"/><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94C53-D664-454A-BA60-49E5102F5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21</Pages>
  <Words>4522</Words>
  <Characters>26684</Characters>
  <Application>Microsoft Office Word</Application>
  <DocSecurity>0</DocSecurity>
  <Lines>222</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 Jenčíková</dc:creator>
  <cp:lastModifiedBy>Václav Kovář</cp:lastModifiedBy>
  <cp:revision>10</cp:revision>
  <cp:lastPrinted>2017-03-29T08:01:00Z</cp:lastPrinted>
  <dcterms:created xsi:type="dcterms:W3CDTF">2017-03-30T10:20:00Z</dcterms:created>
  <dcterms:modified xsi:type="dcterms:W3CDTF">2017-04-20T08:25:00Z</dcterms:modified>
</cp:coreProperties>
</file>